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79080C19">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9"/>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2">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9"/>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9"/>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9"/>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9"/>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7CD87F9D">
            <w:pPr>
              <w:pStyle w:val="NormalWeb"/>
              <w:spacing w:before="0" w:beforeAutospacing="0" w:after="0" w:afterAutospacing="0" w:line="276" w:lineRule="auto"/>
              <w:ind w:left="720" w:right="623"/>
              <w:rPr>
                <w:rFonts w:ascii="Arial" w:hAnsi="Arial" w:cs="Arial"/>
                <w:color w:val="0070C0"/>
                <w:sz w:val="22"/>
                <w:szCs w:val="22"/>
              </w:rPr>
            </w:pPr>
          </w:p>
          <w:p w14:paraId="6EE65B35" w14:textId="77777777" w:rsidR="002553D2" w:rsidRDefault="002553D2" w:rsidP="00DB4005">
            <w:pPr>
              <w:pStyle w:val="ListParagraph"/>
              <w:rPr>
                <w:b/>
                <w:bCs/>
              </w:rPr>
            </w:pPr>
          </w:p>
          <w:p w14:paraId="7C4F41A6" w14:textId="381CC5D8" w:rsidR="00392F8F" w:rsidRPr="00392F8F" w:rsidRDefault="00392F8F" w:rsidP="00392F8F">
            <w:pPr>
              <w:tabs>
                <w:tab w:val="left" w:pos="4722"/>
              </w:tabs>
            </w:pPr>
            <w:r>
              <w:tab/>
            </w: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8"/>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4"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3603DEFC" w:rsidR="00D22303" w:rsidRPr="00C67E99" w:rsidRDefault="00C67E99" w:rsidP="00666C51">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bl>
          <w:p w14:paraId="19398A47" w14:textId="411B7866" w:rsidR="00002496"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8"/>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8"/>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8"/>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79080C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152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
        <w:gridCol w:w="3500"/>
        <w:gridCol w:w="172"/>
        <w:gridCol w:w="4235"/>
        <w:gridCol w:w="9"/>
        <w:gridCol w:w="536"/>
        <w:gridCol w:w="14"/>
        <w:gridCol w:w="2638"/>
        <w:gridCol w:w="101"/>
        <w:gridCol w:w="3530"/>
      </w:tblGrid>
      <w:tr w:rsidR="00DA5C2E" w14:paraId="32B9D0D3" w14:textId="77777777" w:rsidTr="6DE0BD89">
        <w:trPr>
          <w:trHeight w:val="2357"/>
        </w:trPr>
        <w:tc>
          <w:tcPr>
            <w:tcW w:w="540"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501" w:type="dxa"/>
            <w:shd w:val="clear" w:color="auto" w:fill="F2F2F2" w:themeFill="background1" w:themeFillShade="F2"/>
          </w:tcPr>
          <w:p w14:paraId="7A3F444A" w14:textId="6315ABB9" w:rsidR="00DA5C2E" w:rsidRDefault="00DA5C2E" w:rsidP="2C588889">
            <w:pPr>
              <w:pStyle w:val="Heading2"/>
              <w:rPr>
                <w:rFonts w:ascii="Arial" w:hAnsi="Arial" w:cs="Arial"/>
                <w:b/>
                <w:bCs/>
                <w:color w:val="000000" w:themeColor="text1"/>
                <w:sz w:val="24"/>
                <w:szCs w:val="24"/>
              </w:rPr>
            </w:pPr>
            <w:r w:rsidRPr="6DE0BD89">
              <w:rPr>
                <w:rFonts w:ascii="Arial" w:hAnsi="Arial" w:cs="Arial"/>
                <w:b/>
                <w:bCs/>
                <w:color w:val="000000" w:themeColor="text1"/>
                <w:sz w:val="24"/>
                <w:szCs w:val="24"/>
              </w:rPr>
              <w:t xml:space="preserve">Name of activity being assessed. </w:t>
            </w:r>
          </w:p>
          <w:p w14:paraId="2476538B" w14:textId="77777777" w:rsidR="00DA5C2E" w:rsidRPr="007E4CDC" w:rsidRDefault="00DA5C2E" w:rsidP="00DA5C2E"/>
          <w:p w14:paraId="00BE02CA" w14:textId="4D1F83E2" w:rsidR="006966F8" w:rsidRPr="006966F8" w:rsidRDefault="006966F8" w:rsidP="001651C1">
            <w:pPr>
              <w:rPr>
                <w:color w:val="0070C0"/>
              </w:rPr>
            </w:pPr>
          </w:p>
        </w:tc>
        <w:tc>
          <w:tcPr>
            <w:tcW w:w="4412" w:type="dxa"/>
            <w:gridSpan w:val="2"/>
          </w:tcPr>
          <w:p w14:paraId="319AF892" w14:textId="6FB44451" w:rsidR="00DA5C2E" w:rsidRDefault="00536363" w:rsidP="79080C19">
            <w:pPr>
              <w:spacing w:line="259" w:lineRule="auto"/>
            </w:pPr>
            <w:r>
              <w:t>Consultation on the renewal of Additional HMO licensing Scheme</w:t>
            </w:r>
          </w:p>
        </w:tc>
        <w:tc>
          <w:tcPr>
            <w:tcW w:w="545"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54"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633" w:type="dxa"/>
            <w:gridSpan w:val="2"/>
          </w:tcPr>
          <w:p w14:paraId="147DA1EE" w14:textId="632AD759" w:rsidR="00DA5C2E" w:rsidRDefault="00C45B6A" w:rsidP="00DA5C2E">
            <w:r>
              <w:t>Consultation will run f</w:t>
            </w:r>
            <w:r w:rsidR="0047597D">
              <w:t>or 11 weeks</w:t>
            </w:r>
            <w:r>
              <w:t xml:space="preserve"> from 23 October</w:t>
            </w:r>
          </w:p>
        </w:tc>
      </w:tr>
      <w:tr w:rsidR="00DA5C2E" w14:paraId="73E033A3" w14:textId="77777777" w:rsidTr="6DE0BD89">
        <w:trPr>
          <w:trHeight w:val="604"/>
        </w:trPr>
        <w:tc>
          <w:tcPr>
            <w:tcW w:w="540"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501"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412" w:type="dxa"/>
            <w:gridSpan w:val="2"/>
          </w:tcPr>
          <w:p w14:paraId="731DEC8A" w14:textId="3A88FCDA" w:rsidR="00DA5C2E" w:rsidRDefault="003545E5" w:rsidP="00C67E99">
            <w:r>
              <w:t xml:space="preserve"> </w:t>
            </w:r>
            <w:r w:rsidR="00FA5EF7">
              <w:t>Planning and Regulation</w:t>
            </w:r>
          </w:p>
        </w:tc>
        <w:tc>
          <w:tcPr>
            <w:tcW w:w="545"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54"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33" w:type="dxa"/>
            <w:gridSpan w:val="2"/>
          </w:tcPr>
          <w:p w14:paraId="2C813522" w14:textId="3DAFC579" w:rsidR="00DA5C2E" w:rsidRDefault="00FA5EF7" w:rsidP="00A86899">
            <w:r>
              <w:t>Regulatory Services</w:t>
            </w:r>
          </w:p>
        </w:tc>
      </w:tr>
      <w:tr w:rsidR="00DA5C2E" w14:paraId="13509148" w14:textId="77777777" w:rsidTr="6DE0BD89">
        <w:trPr>
          <w:trHeight w:val="853"/>
        </w:trPr>
        <w:tc>
          <w:tcPr>
            <w:tcW w:w="540"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501"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412" w:type="dxa"/>
            <w:gridSpan w:val="2"/>
          </w:tcPr>
          <w:p w14:paraId="58C9994A" w14:textId="77777777" w:rsidR="00A86899" w:rsidRDefault="00FA5EF7" w:rsidP="00EE3F7E">
            <w:r>
              <w:t>Courtney Bennett</w:t>
            </w:r>
          </w:p>
          <w:p w14:paraId="71F35300" w14:textId="484142CE" w:rsidR="00FA5EF7" w:rsidRDefault="00FA5EF7" w:rsidP="00EE3F7E">
            <w:r>
              <w:t>cbennett@oxford.gov.uk</w:t>
            </w:r>
          </w:p>
        </w:tc>
        <w:tc>
          <w:tcPr>
            <w:tcW w:w="545"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54"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33" w:type="dxa"/>
            <w:gridSpan w:val="2"/>
            <w:tcBorders>
              <w:bottom w:val="single" w:sz="4" w:space="0" w:color="D9D9D9" w:themeColor="background1" w:themeShade="D9"/>
            </w:tcBorders>
          </w:tcPr>
          <w:p w14:paraId="43DAE7BF" w14:textId="77777777" w:rsidR="00DB5D31" w:rsidRDefault="00DB5D31" w:rsidP="00DB5D31">
            <w:r>
              <w:t>Courtney Bennett</w:t>
            </w:r>
          </w:p>
          <w:p w14:paraId="7777FA31" w14:textId="5ADD9564" w:rsidR="00DA5C2E" w:rsidRDefault="00DB5D31" w:rsidP="00DB5D31">
            <w:r>
              <w:t xml:space="preserve">cbennett@oxford.gov.uk </w:t>
            </w:r>
            <w:r w:rsidR="00A86899">
              <w:fldChar w:fldCharType="begin">
                <w:fldData xml:space="preserve">/////wAAAAAUAAYAVABlAHgAdAAzADMAAAAWAEYAdQBsAGwAIABuAGEAbQBlAHMAIABhAG4AZAAg
AGUAbQBhAGkAbABzACAAAAAAAAAAAAAAAAAAAAAAAAAAAAAAAA==
</w:fldData>
              </w:fldChar>
            </w:r>
            <w:bookmarkStart w:id="2" w:name="Text33"/>
            <w:r w:rsidR="2E0BC487">
              <w:instrText>Sobia Afridi</w:instrText>
            </w:r>
          </w:p>
          <w:p w14:paraId="1D34F2BA" w14:textId="40EAD298" w:rsidR="00DA5C2E" w:rsidRDefault="2E0BC487" w:rsidP="00EE3F7E">
            <w:r>
              <w:instrText>Safridi@oxford.gov.uk</w:instrText>
            </w:r>
            <w:r w:rsidR="00A86899">
              <w:instrText xml:space="preserve"> FORMTEXT </w:instrText>
            </w:r>
            <w:r w:rsidR="00A86899">
              <w:fldChar w:fldCharType="separate"/>
            </w:r>
            <w:r w:rsidR="00A86899">
              <w:fldChar w:fldCharType="end"/>
            </w:r>
            <w:bookmarkEnd w:id="2"/>
          </w:p>
        </w:tc>
      </w:tr>
      <w:tr w:rsidR="00DA5C2E" w14:paraId="5173F2CA" w14:textId="77777777" w:rsidTr="6DE0BD89">
        <w:trPr>
          <w:trHeight w:val="984"/>
        </w:trPr>
        <w:tc>
          <w:tcPr>
            <w:tcW w:w="540"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501"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412" w:type="dxa"/>
            <w:gridSpan w:val="2"/>
          </w:tcPr>
          <w:p w14:paraId="781F3793" w14:textId="33231B2B" w:rsidR="002D66E5" w:rsidRDefault="00DE4EE4" w:rsidP="002D66E5">
            <w:r>
              <w:t>New</w:t>
            </w:r>
          </w:p>
          <w:p w14:paraId="1549D392" w14:textId="4B129C70" w:rsidR="00DA5C2E" w:rsidRDefault="1490EF49" w:rsidP="00DA5C2E">
            <w:pPr>
              <w:spacing w:line="480" w:lineRule="auto"/>
            </w:pPr>
            <w:r>
              <w:t xml:space="preserve">                                    </w:t>
            </w:r>
            <w:r w:rsidR="6A831B88">
              <w:t xml:space="preserve"> </w:t>
            </w:r>
            <w:r>
              <w:t xml:space="preserve">  </w:t>
            </w:r>
            <w:r w:rsidR="00DA5C2E">
              <w:rPr>
                <w:color w:val="2B579A"/>
                <w:shd w:val="clear" w:color="auto" w:fill="E6E6E6"/>
              </w:rPr>
              <w:fldChar w:fldCharType="begin">
                <w:ffData>
                  <w:name w:val="Check1"/>
                  <w:enabled/>
                  <w:calcOnExit w:val="0"/>
                  <w:checkBox>
                    <w:sizeAuto/>
                    <w:default w:val="0"/>
                    <w:checked w:val="0"/>
                  </w:checkBox>
                </w:ffData>
              </w:fldChar>
            </w:r>
            <w:bookmarkStart w:id="3" w:name="Check1"/>
            <w:r w:rsidR="00DA5C2E">
              <w:instrText xml:space="preserve"> FORMCHECKBOX </w:instrText>
            </w:r>
            <w:r w:rsidR="00DA5C2E">
              <w:rPr>
                <w:color w:val="2B579A"/>
                <w:shd w:val="clear" w:color="auto" w:fill="E6E6E6"/>
              </w:rPr>
            </w:r>
            <w:r w:rsidR="00DA5C2E">
              <w:rPr>
                <w:color w:val="2B579A"/>
                <w:shd w:val="clear" w:color="auto" w:fill="E6E6E6"/>
              </w:rPr>
              <w:fldChar w:fldCharType="separate"/>
            </w:r>
            <w:r w:rsidR="00DA5C2E">
              <w:rPr>
                <w:color w:val="2B579A"/>
                <w:shd w:val="clear" w:color="auto" w:fill="E6E6E6"/>
              </w:rPr>
              <w:fldChar w:fldCharType="end"/>
            </w:r>
            <w:bookmarkEnd w:id="3"/>
          </w:p>
          <w:p w14:paraId="7F3AE95F" w14:textId="6C31D588" w:rsidR="00DA5C2E" w:rsidRDefault="00DA5C2E" w:rsidP="00D8691C">
            <w:pPr>
              <w:spacing w:line="480" w:lineRule="auto"/>
            </w:pPr>
            <w:r>
              <w:t xml:space="preserve">    </w:t>
            </w:r>
            <w:r w:rsidR="00D8691C">
              <w:t xml:space="preserve"> </w:t>
            </w:r>
            <w:r>
              <w:t xml:space="preserve">  </w:t>
            </w:r>
            <w:r>
              <w:rPr>
                <w:color w:val="2B579A"/>
                <w:shd w:val="clear" w:color="auto" w:fill="E6E6E6"/>
              </w:rPr>
              <w:fldChar w:fldCharType="begin">
                <w:ffData>
                  <w:name w:val="Check2"/>
                  <w:enabled/>
                  <w:calcOnExit w:val="0"/>
                  <w:checkBox>
                    <w:sizeAuto/>
                    <w:default w:val="0"/>
                    <w:checked w:val="0"/>
                  </w:checkBox>
                </w:ffData>
              </w:fldChar>
            </w:r>
            <w:bookmarkStart w:id="4" w:name="Check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
          </w:p>
        </w:tc>
        <w:tc>
          <w:tcPr>
            <w:tcW w:w="545"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54"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w:t>
            </w:r>
            <w:proofErr w:type="spellStart"/>
            <w:r>
              <w:t>EqIA</w:t>
            </w:r>
            <w:proofErr w:type="spellEnd"/>
            <w:r>
              <w:t xml:space="preserve">, please indicate where the previous </w:t>
            </w:r>
            <w:proofErr w:type="spellStart"/>
            <w:r>
              <w:t>EqIA</w:t>
            </w:r>
            <w:proofErr w:type="spellEnd"/>
            <w:r>
              <w:t xml:space="preserve"> is located and share the link to the said </w:t>
            </w:r>
            <w:proofErr w:type="spellStart"/>
            <w:r>
              <w:t>EqIA</w:t>
            </w:r>
            <w:proofErr w:type="spellEnd"/>
            <w:r>
              <w:t xml:space="preserve">. </w:t>
            </w:r>
          </w:p>
        </w:tc>
        <w:tc>
          <w:tcPr>
            <w:tcW w:w="363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D497C" w14:textId="6258444F" w:rsidR="0029543A" w:rsidRDefault="003545E5" w:rsidP="0029543A">
            <w:r>
              <w:fldChar w:fldCharType="begin">
                <w:ffData>
                  <w:name w:val="Text53"/>
                  <w:enabled/>
                  <w:calcOnExit w:val="0"/>
                  <w:textInput/>
                </w:ffData>
              </w:fldChar>
            </w:r>
            <w:bookmarkStart w:id="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EEAD180" w14:textId="2205DDDF" w:rsidR="0029543A" w:rsidRPr="0029543A" w:rsidRDefault="0029543A" w:rsidP="0029543A">
            <w:pPr>
              <w:jc w:val="center"/>
            </w:pPr>
          </w:p>
        </w:tc>
      </w:tr>
      <w:tr w:rsidR="00DA5C2E" w14:paraId="77E9D8EB" w14:textId="77777777" w:rsidTr="6DE0BD89">
        <w:trPr>
          <w:trHeight w:val="255"/>
        </w:trPr>
        <w:tc>
          <w:tcPr>
            <w:tcW w:w="540" w:type="dxa"/>
            <w:shd w:val="clear" w:color="auto" w:fill="000000" w:themeFill="text1"/>
          </w:tcPr>
          <w:p w14:paraId="31102A79" w14:textId="4BB8AC3B" w:rsidR="00DA5C2E" w:rsidRDefault="00DA5C2E" w:rsidP="00DA5C2E">
            <w:pPr>
              <w:rPr>
                <w:b/>
                <w:bCs/>
              </w:rPr>
            </w:pPr>
            <w:r>
              <w:rPr>
                <w:b/>
                <w:bCs/>
              </w:rPr>
              <w:t>9.</w:t>
            </w:r>
          </w:p>
        </w:tc>
        <w:tc>
          <w:tcPr>
            <w:tcW w:w="3501"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412" w:type="dxa"/>
            <w:gridSpan w:val="2"/>
            <w:tcBorders>
              <w:right w:val="nil"/>
            </w:tcBorders>
          </w:tcPr>
          <w:p w14:paraId="2CFAFBD5" w14:textId="0E4B3598" w:rsidR="004835A1" w:rsidRDefault="00A92CAC" w:rsidP="004835A1">
            <w:r>
              <w:t>01/09/2025</w:t>
            </w:r>
          </w:p>
          <w:p w14:paraId="554B3BDB" w14:textId="1F6506B0" w:rsidR="00C67E99" w:rsidRDefault="00C67E99" w:rsidP="004835A1"/>
        </w:tc>
        <w:tc>
          <w:tcPr>
            <w:tcW w:w="545"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54"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33"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6DE0B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6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id="6"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6"/>
            <w:r w:rsidRPr="00261192">
              <w:rPr>
                <w:b/>
                <w:bCs/>
              </w:rPr>
              <w:t>reports</w:t>
            </w:r>
            <w:r w:rsidR="00B772F2">
              <w:rPr>
                <w:b/>
                <w:bCs/>
              </w:rPr>
              <w:t>/updates</w:t>
            </w:r>
            <w:r w:rsidRPr="00261192">
              <w:rPr>
                <w:b/>
                <w:bCs/>
              </w:rPr>
              <w:t>, which will be published online</w:t>
            </w:r>
            <w:r w:rsidR="0075024F">
              <w:rPr>
                <w:b/>
                <w:bCs/>
              </w:rPr>
              <w:t>?</w:t>
            </w:r>
          </w:p>
        </w:tc>
        <w:tc>
          <w:tcPr>
            <w:tcW w:w="424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61EA8966" w:rsidR="00DA5C2E" w:rsidRDefault="00B52B06" w:rsidP="00DA5C2E">
            <w:r>
              <w:t>No</w:t>
            </w:r>
          </w:p>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4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0CBFC5C7" w:rsidR="00DA5C2E" w:rsidRDefault="003545E5" w:rsidP="00DA5C2E">
            <w:r>
              <w:fldChar w:fldCharType="begin">
                <w:ffData>
                  <w:name w:val="Text56"/>
                  <w:enabled/>
                  <w:calcOnExit w:val="0"/>
                  <w:textInput/>
                </w:ffData>
              </w:fldChar>
            </w:r>
            <w:bookmarkStart w:id="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5375DB7" w14:textId="67348DB1" w:rsidR="00DA5C2E" w:rsidRDefault="00DA5C2E" w:rsidP="00DA5C2E"/>
        </w:tc>
      </w:tr>
    </w:tbl>
    <w:p w14:paraId="65094543" w14:textId="77777777" w:rsidR="002014E2" w:rsidRDefault="002014E2" w:rsidP="00F80A89"/>
    <w:p w14:paraId="6DDAD51E" w14:textId="77777777" w:rsidR="009238AB" w:rsidRDefault="009238AB" w:rsidP="00F80A89"/>
    <w:tbl>
      <w:tblPr>
        <w:tblStyle w:val="TableGrid"/>
        <w:tblW w:w="15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081"/>
        <w:gridCol w:w="1475"/>
        <w:gridCol w:w="64"/>
        <w:gridCol w:w="2009"/>
        <w:gridCol w:w="175"/>
        <w:gridCol w:w="199"/>
        <w:gridCol w:w="377"/>
        <w:gridCol w:w="882"/>
        <w:gridCol w:w="668"/>
        <w:gridCol w:w="210"/>
        <w:gridCol w:w="79"/>
        <w:gridCol w:w="807"/>
        <w:gridCol w:w="966"/>
        <w:gridCol w:w="86"/>
        <w:gridCol w:w="572"/>
        <w:gridCol w:w="1042"/>
        <w:gridCol w:w="418"/>
        <w:gridCol w:w="98"/>
        <w:gridCol w:w="1130"/>
        <w:gridCol w:w="1000"/>
        <w:gridCol w:w="231"/>
      </w:tblGrid>
      <w:tr w:rsidR="002C2C14" w:rsidRPr="002C2C14" w14:paraId="5A03538F" w14:textId="77777777" w:rsidTr="5E48F122">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lastRenderedPageBreak/>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5E48F122">
        <w:trPr>
          <w:gridAfter w:val="1"/>
          <w:wAfter w:w="231" w:type="dxa"/>
          <w:trHeight w:val="74"/>
        </w:trPr>
        <w:tc>
          <w:tcPr>
            <w:tcW w:w="14888" w:type="dxa"/>
            <w:gridSpan w:val="21"/>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00DE4EE4">
        <w:trPr>
          <w:gridAfter w:val="1"/>
          <w:wAfter w:w="231" w:type="dxa"/>
          <w:trHeight w:val="171"/>
        </w:trPr>
        <w:tc>
          <w:tcPr>
            <w:tcW w:w="550"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556" w:type="dxa"/>
            <w:gridSpan w:val="2"/>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2073" w:type="dxa"/>
            <w:gridSpan w:val="2"/>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2068E267"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3"/>
                  <w:enabled/>
                  <w:calcOnExit w:val="0"/>
                  <w:checkBox>
                    <w:sizeAuto/>
                    <w:default w:val="0"/>
                    <w:checked w:val="0"/>
                  </w:checkBox>
                </w:ffData>
              </w:fldChar>
            </w:r>
            <w:bookmarkStart w:id="8" w:name="Check3"/>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8"/>
            <w:r w:rsidR="41031604">
              <w:rPr>
                <w:sz w:val="22"/>
                <w:szCs w:val="22"/>
              </w:rPr>
              <w:t xml:space="preserve">  </w:t>
            </w:r>
          </w:p>
        </w:tc>
        <w:tc>
          <w:tcPr>
            <w:tcW w:w="2511" w:type="dxa"/>
            <w:gridSpan w:val="6"/>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081C58D8" w:rsidR="007E35D0" w:rsidRPr="00804E83" w:rsidRDefault="007E35D0" w:rsidP="00C92A5D">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id="9" w:name="Check4"/>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9"/>
            <w:r>
              <w:rPr>
                <w:sz w:val="22"/>
                <w:szCs w:val="22"/>
              </w:rPr>
              <w:t xml:space="preserve"> </w:t>
            </w:r>
            <w:r w:rsidRPr="00804E83">
              <w:rPr>
                <w:sz w:val="22"/>
                <w:szCs w:val="22"/>
              </w:rPr>
              <w:t>Decommissioning</w:t>
            </w:r>
          </w:p>
        </w:tc>
        <w:tc>
          <w:tcPr>
            <w:tcW w:w="251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5E02D498" w14:textId="33A9AE65"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id="10" w:name="Check6"/>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10"/>
            <w:r>
              <w:rPr>
                <w:sz w:val="22"/>
                <w:szCs w:val="22"/>
              </w:rPr>
              <w:t xml:space="preserve"> </w:t>
            </w:r>
            <w:r w:rsidRPr="00804E83">
              <w:rPr>
                <w:sz w:val="22"/>
                <w:szCs w:val="22"/>
              </w:rPr>
              <w:t>Commissioning</w:t>
            </w:r>
          </w:p>
          <w:p w14:paraId="1B135EEB" w14:textId="77777777" w:rsidR="007E35D0" w:rsidRPr="00804E83" w:rsidRDefault="007E35D0" w:rsidP="00C92A5D">
            <w:pPr>
              <w:spacing w:line="360" w:lineRule="auto"/>
              <w:rPr>
                <w:sz w:val="22"/>
                <w:szCs w:val="22"/>
              </w:rPr>
            </w:pPr>
          </w:p>
        </w:tc>
        <w:tc>
          <w:tcPr>
            <w:tcW w:w="3688"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25D4133F"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7"/>
                  <w:enabled/>
                  <w:calcOnExit w:val="0"/>
                  <w:checkBox>
                    <w:sizeAuto/>
                    <w:default w:val="0"/>
                    <w:checked w:val="0"/>
                  </w:checkBox>
                </w:ffData>
              </w:fldChar>
            </w:r>
            <w:bookmarkStart w:id="11" w:name="Check7"/>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11"/>
            <w:r w:rsidR="333C9E2F">
              <w:rPr>
                <w:sz w:val="22"/>
                <w:szCs w:val="22"/>
              </w:rPr>
              <w:t xml:space="preserve"> </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00DE4EE4">
        <w:trPr>
          <w:gridAfter w:val="1"/>
          <w:wAfter w:w="231" w:type="dxa"/>
        </w:trPr>
        <w:tc>
          <w:tcPr>
            <w:tcW w:w="550" w:type="dxa"/>
            <w:vMerge/>
          </w:tcPr>
          <w:p w14:paraId="2B3B8D48" w14:textId="77777777" w:rsidR="007E35D0" w:rsidRPr="004E2D71" w:rsidRDefault="007E35D0" w:rsidP="00D90EA2">
            <w:pPr>
              <w:rPr>
                <w:b/>
                <w:bCs/>
              </w:rPr>
            </w:pPr>
          </w:p>
        </w:tc>
        <w:tc>
          <w:tcPr>
            <w:tcW w:w="3556" w:type="dxa"/>
            <w:gridSpan w:val="2"/>
            <w:vMerge/>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706" w:type="dxa"/>
            <w:gridSpan w:val="6"/>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3D4A4A90" w:rsidR="007E35D0" w:rsidRPr="007E35D0" w:rsidRDefault="4153A85E" w:rsidP="6DE0BD89">
            <w:pPr>
              <w:spacing w:line="360" w:lineRule="auto"/>
              <w:rPr>
                <w:b/>
                <w:bCs/>
                <w:sz w:val="22"/>
                <w:szCs w:val="22"/>
              </w:rPr>
            </w:pPr>
            <w:r>
              <w:rPr>
                <w:color w:val="2B579A"/>
                <w:sz w:val="22"/>
                <w:szCs w:val="22"/>
                <w:shd w:val="clear" w:color="auto" w:fill="E6E6E6"/>
              </w:rPr>
              <w:t xml:space="preserve">X </w:t>
            </w:r>
            <w:r w:rsidR="007E35D0" w:rsidRPr="00804E83">
              <w:rPr>
                <w:color w:val="2B579A"/>
                <w:sz w:val="22"/>
                <w:szCs w:val="22"/>
                <w:shd w:val="clear" w:color="auto" w:fill="E6E6E6"/>
              </w:rPr>
              <w:fldChar w:fldCharType="begin">
                <w:ffData>
                  <w:name w:val="Check5"/>
                  <w:enabled/>
                  <w:calcOnExit w:val="0"/>
                  <w:checkBox>
                    <w:sizeAuto/>
                    <w:default w:val="0"/>
                  </w:checkBox>
                </w:ffData>
              </w:fldChar>
            </w:r>
            <w:bookmarkStart w:id="12" w:name="Check5"/>
            <w:r w:rsidR="007E35D0" w:rsidRPr="00804E83">
              <w:rPr>
                <w:sz w:val="22"/>
                <w:szCs w:val="22"/>
              </w:rPr>
              <w:instrText xml:space="preserve"> FORMCHECKBOX </w:instrText>
            </w:r>
            <w:r w:rsidR="007E35D0" w:rsidRPr="00804E83">
              <w:rPr>
                <w:color w:val="2B579A"/>
                <w:sz w:val="22"/>
                <w:szCs w:val="22"/>
                <w:shd w:val="clear" w:color="auto" w:fill="E6E6E6"/>
              </w:rPr>
            </w:r>
            <w:r w:rsidR="007E35D0" w:rsidRPr="00804E83">
              <w:rPr>
                <w:color w:val="2B579A"/>
                <w:sz w:val="22"/>
                <w:szCs w:val="22"/>
                <w:shd w:val="clear" w:color="auto" w:fill="E6E6E6"/>
              </w:rPr>
              <w:fldChar w:fldCharType="separate"/>
            </w:r>
            <w:r w:rsidR="007E35D0" w:rsidRPr="00804E83">
              <w:rPr>
                <w:color w:val="2B579A"/>
                <w:sz w:val="22"/>
                <w:szCs w:val="22"/>
                <w:shd w:val="clear" w:color="auto" w:fill="E6E6E6"/>
              </w:rPr>
              <w:fldChar w:fldCharType="end"/>
            </w:r>
            <w:bookmarkEnd w:id="12"/>
            <w:r w:rsidR="41031604">
              <w:rPr>
                <w:sz w:val="22"/>
                <w:szCs w:val="22"/>
              </w:rPr>
              <w:t xml:space="preserve"> </w:t>
            </w:r>
          </w:p>
        </w:tc>
        <w:tc>
          <w:tcPr>
            <w:tcW w:w="7076" w:type="dxa"/>
            <w:gridSpan w:val="12"/>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6D374FF3" w:rsidR="007E35D0" w:rsidRDefault="007E35D0" w:rsidP="00C92A5D">
            <w:pPr>
              <w:spacing w:line="360" w:lineRule="auto"/>
              <w:jc w:val="center"/>
              <w:rPr>
                <w:sz w:val="22"/>
                <w:szCs w:val="22"/>
              </w:rPr>
            </w:pPr>
          </w:p>
          <w:p w14:paraId="492EA5C7" w14:textId="7B7C5E37" w:rsidR="001968AC" w:rsidRDefault="00B52B06" w:rsidP="00D33B25">
            <w:pPr>
              <w:spacing w:line="360" w:lineRule="auto"/>
              <w:jc w:val="both"/>
              <w:rPr>
                <w:color w:val="2B579A"/>
                <w:shd w:val="clear" w:color="auto" w:fill="E6E6E6"/>
              </w:rPr>
            </w:pPr>
            <w:r w:rsidRPr="00DD0A3D">
              <w:rPr>
                <w:color w:val="2B579A"/>
                <w:sz w:val="22"/>
                <w:szCs w:val="22"/>
                <w:shd w:val="clear" w:color="auto" w:fill="E6E6E6"/>
              </w:rPr>
              <w:fldChar w:fldCharType="begin">
                <w:ffData>
                  <w:name w:val="Check8"/>
                  <w:enabled/>
                  <w:calcOnExit w:val="0"/>
                  <w:checkBox>
                    <w:sizeAuto/>
                    <w:default w:val="0"/>
                  </w:checkBox>
                </w:ffData>
              </w:fldChar>
            </w:r>
            <w:bookmarkStart w:id="13" w:name="Check8"/>
            <w:r w:rsidRPr="00DD0A3D">
              <w:rPr>
                <w:color w:val="2B579A"/>
                <w:sz w:val="22"/>
                <w:szCs w:val="22"/>
                <w:shd w:val="clear" w:color="auto" w:fill="E6E6E6"/>
              </w:rPr>
              <w:instrText xml:space="preserve"> FORMCHECKBOX </w:instrText>
            </w:r>
            <w:r w:rsidRPr="00DD0A3D">
              <w:rPr>
                <w:color w:val="2B579A"/>
                <w:sz w:val="22"/>
                <w:szCs w:val="22"/>
                <w:shd w:val="clear" w:color="auto" w:fill="E6E6E6"/>
              </w:rPr>
            </w:r>
            <w:r w:rsidRPr="00DD0A3D">
              <w:rPr>
                <w:color w:val="2B579A"/>
                <w:sz w:val="22"/>
                <w:szCs w:val="22"/>
                <w:shd w:val="clear" w:color="auto" w:fill="E6E6E6"/>
              </w:rPr>
              <w:fldChar w:fldCharType="separate"/>
            </w:r>
            <w:r w:rsidRPr="00DD0A3D">
              <w:rPr>
                <w:color w:val="2B579A"/>
                <w:sz w:val="22"/>
                <w:szCs w:val="22"/>
                <w:shd w:val="clear" w:color="auto" w:fill="E6E6E6"/>
              </w:rPr>
              <w:fldChar w:fldCharType="end"/>
            </w:r>
            <w:bookmarkEnd w:id="13"/>
            <w:r w:rsidR="6AE7657A" w:rsidRPr="00DD0A3D">
              <w:rPr>
                <w:sz w:val="22"/>
                <w:szCs w:val="22"/>
              </w:rPr>
              <w:t xml:space="preserve"> </w:t>
            </w:r>
            <w:r w:rsidR="00DD0A3D" w:rsidRPr="00DD0A3D">
              <w:rPr>
                <w:sz w:val="22"/>
                <w:szCs w:val="22"/>
              </w:rPr>
              <w:t>x</w:t>
            </w:r>
            <w:r w:rsidR="6AE7657A" w:rsidRPr="00DD0A3D">
              <w:rPr>
                <w:sz w:val="22"/>
                <w:szCs w:val="22"/>
              </w:rPr>
              <w:t xml:space="preserve"> Others.</w:t>
            </w:r>
            <w:r w:rsidR="62D96A47" w:rsidRPr="00DD0A3D">
              <w:rPr>
                <w:sz w:val="22"/>
                <w:szCs w:val="22"/>
              </w:rPr>
              <w:t xml:space="preserve"> </w:t>
            </w:r>
            <w:r w:rsidR="6AE7657A" w:rsidRPr="00DD0A3D">
              <w:t xml:space="preserve">Please </w:t>
            </w:r>
            <w:r w:rsidR="1B25F669" w:rsidRPr="00DD0A3D">
              <w:t xml:space="preserve">specify: </w:t>
            </w:r>
            <w:r w:rsidRPr="00DD0A3D">
              <w:t>Consultation</w:t>
            </w:r>
          </w:p>
          <w:p w14:paraId="0C4408F3" w14:textId="6BBA337E" w:rsidR="00D33B25" w:rsidRDefault="00D33B25" w:rsidP="00D33B25">
            <w:pPr>
              <w:spacing w:line="360" w:lineRule="auto"/>
              <w:jc w:val="both"/>
            </w:pPr>
          </w:p>
        </w:tc>
      </w:tr>
      <w:tr w:rsidR="00857675" w14:paraId="62BD9FCC" w14:textId="77777777" w:rsidTr="00DE4EE4">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857675" w:rsidRPr="004E2D71" w:rsidRDefault="00857675" w:rsidP="00857675">
            <w:pPr>
              <w:rPr>
                <w:b/>
                <w:bCs/>
              </w:rPr>
            </w:pPr>
            <w:r>
              <w:rPr>
                <w:b/>
                <w:bCs/>
              </w:rPr>
              <w:t>13.</w:t>
            </w:r>
          </w:p>
        </w:tc>
        <w:tc>
          <w:tcPr>
            <w:tcW w:w="3556" w:type="dxa"/>
            <w:gridSpan w:val="2"/>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4619B6EA"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15" w:history="1">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14:paraId="6A6EDC7D" w14:textId="77777777" w:rsidR="00857675" w:rsidRPr="005A2479" w:rsidRDefault="00857675" w:rsidP="00857675"/>
          <w:p w14:paraId="2CAD7EAE" w14:textId="77777777" w:rsidR="00857675" w:rsidRDefault="00857675" w:rsidP="00857675">
            <w:pPr>
              <w:rPr>
                <w:color w:val="0070C0"/>
              </w:rPr>
            </w:pPr>
            <w:r>
              <w:t xml:space="preserve"> </w:t>
            </w:r>
            <w:r w:rsidRPr="00EC5322">
              <w:rPr>
                <w:color w:val="0070C0"/>
              </w:rPr>
              <w:t>Please check as needed.</w:t>
            </w:r>
          </w:p>
          <w:p w14:paraId="2FD983E6" w14:textId="656C0869" w:rsidR="00857675" w:rsidRPr="00EC5322" w:rsidRDefault="00857675" w:rsidP="00857675"/>
        </w:tc>
        <w:tc>
          <w:tcPr>
            <w:tcW w:w="2248"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857675" w:rsidRPr="00DE4EE4" w:rsidRDefault="00857675" w:rsidP="00857675"/>
          <w:p w14:paraId="530ACDE3" w14:textId="77777777" w:rsidR="00857675" w:rsidRPr="00DE4EE4" w:rsidRDefault="00857675" w:rsidP="00857675"/>
          <w:p w14:paraId="30062018" w14:textId="5D6CEC94" w:rsidR="00857675" w:rsidRPr="00DE4EE4" w:rsidRDefault="00DE4EE4" w:rsidP="00857675">
            <w:r w:rsidRPr="00DE4EE4">
              <w:t xml:space="preserve">X </w:t>
            </w:r>
            <w:r w:rsidR="5690E333" w:rsidRPr="00DE4EE4">
              <w:t>Good, a</w:t>
            </w:r>
            <w:r w:rsidR="7DB95430" w:rsidRPr="00DE4EE4">
              <w:t>ffordable homes</w:t>
            </w:r>
            <w:r w:rsidR="0C6A22E6" w:rsidRPr="00DE4EE4">
              <w:t xml:space="preserve"> </w:t>
            </w:r>
          </w:p>
          <w:p w14:paraId="52AD2E32" w14:textId="2DDFDAA0" w:rsidR="00857675" w:rsidRPr="00DE4EE4" w:rsidRDefault="00857675" w:rsidP="00857675"/>
        </w:tc>
        <w:tc>
          <w:tcPr>
            <w:tcW w:w="212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857675" w:rsidRPr="00DE4EE4" w:rsidRDefault="00857675" w:rsidP="00857675"/>
          <w:p w14:paraId="11850A63" w14:textId="77777777" w:rsidR="00857675" w:rsidRPr="00DE4EE4" w:rsidRDefault="00857675" w:rsidP="00857675"/>
          <w:p w14:paraId="35123548" w14:textId="3762E8EA" w:rsidR="00857675" w:rsidRPr="00DE4EE4" w:rsidRDefault="00857675" w:rsidP="00857675">
            <w:r w:rsidRPr="00DE4EE4">
              <w:rPr>
                <w:color w:val="2B579A"/>
                <w:shd w:val="clear" w:color="auto" w:fill="E6E6E6"/>
              </w:rPr>
              <w:fldChar w:fldCharType="begin">
                <w:ffData>
                  <w:name w:val="Check153"/>
                  <w:enabled/>
                  <w:calcOnExit w:val="0"/>
                  <w:checkBox>
                    <w:sizeAuto/>
                    <w:default w:val="0"/>
                    <w:checked w:val="0"/>
                  </w:checkBox>
                </w:ffData>
              </w:fldChar>
            </w:r>
            <w:bookmarkStart w:id="14" w:name="Check153"/>
            <w:r w:rsidRPr="00DE4EE4">
              <w:instrText xml:space="preserve"> FORMCHECKBOX </w:instrText>
            </w:r>
            <w:r w:rsidRPr="00DE4EE4">
              <w:rPr>
                <w:color w:val="2B579A"/>
                <w:shd w:val="clear" w:color="auto" w:fill="E6E6E6"/>
              </w:rPr>
            </w:r>
            <w:r w:rsidRPr="00DE4EE4">
              <w:rPr>
                <w:color w:val="2B579A"/>
                <w:shd w:val="clear" w:color="auto" w:fill="E6E6E6"/>
              </w:rPr>
              <w:fldChar w:fldCharType="separate"/>
            </w:r>
            <w:r w:rsidRPr="00DE4EE4">
              <w:rPr>
                <w:color w:val="2B579A"/>
                <w:shd w:val="clear" w:color="auto" w:fill="E6E6E6"/>
              </w:rPr>
              <w:fldChar w:fldCharType="end"/>
            </w:r>
            <w:bookmarkEnd w:id="14"/>
            <w:r w:rsidR="5690E333" w:rsidRPr="00DE4EE4">
              <w:t xml:space="preserve"> </w:t>
            </w:r>
            <w:r w:rsidR="7DB95430" w:rsidRPr="00DE4EE4">
              <w:t>Strong, fair economy</w:t>
            </w:r>
          </w:p>
          <w:p w14:paraId="382125FF" w14:textId="3A09A8A0" w:rsidR="00857675" w:rsidRPr="00DE4EE4" w:rsidRDefault="00857675" w:rsidP="00857675"/>
          <w:p w14:paraId="7DB835F8" w14:textId="38654069" w:rsidR="00857675" w:rsidRPr="00DE4EE4" w:rsidRDefault="00857675" w:rsidP="00857675"/>
        </w:tc>
        <w:tc>
          <w:tcPr>
            <w:tcW w:w="214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857675" w:rsidRPr="00DE4EE4" w:rsidRDefault="00857675" w:rsidP="00857675"/>
          <w:p w14:paraId="7D47FD52" w14:textId="77777777" w:rsidR="00857675" w:rsidRPr="00DE4EE4" w:rsidRDefault="00857675" w:rsidP="00857675"/>
          <w:p w14:paraId="1D70B9BB" w14:textId="28F3BFB2" w:rsidR="00857675" w:rsidRPr="00DE4EE4" w:rsidRDefault="00857675" w:rsidP="00857675">
            <w:r w:rsidRPr="00DE4EE4">
              <w:rPr>
                <w:color w:val="2B579A"/>
                <w:shd w:val="clear" w:color="auto" w:fill="E6E6E6"/>
              </w:rPr>
              <w:fldChar w:fldCharType="begin">
                <w:ffData>
                  <w:name w:val="Check154"/>
                  <w:enabled/>
                  <w:calcOnExit w:val="0"/>
                  <w:checkBox>
                    <w:sizeAuto/>
                    <w:default w:val="0"/>
                    <w:checked w:val="0"/>
                  </w:checkBox>
                </w:ffData>
              </w:fldChar>
            </w:r>
            <w:bookmarkStart w:id="15" w:name="Check154"/>
            <w:r w:rsidRPr="00DE4EE4">
              <w:instrText xml:space="preserve"> FORMCHECKBOX </w:instrText>
            </w:r>
            <w:r w:rsidRPr="00DE4EE4">
              <w:rPr>
                <w:color w:val="2B579A"/>
                <w:shd w:val="clear" w:color="auto" w:fill="E6E6E6"/>
              </w:rPr>
            </w:r>
            <w:r w:rsidRPr="00DE4EE4">
              <w:rPr>
                <w:color w:val="2B579A"/>
                <w:shd w:val="clear" w:color="auto" w:fill="E6E6E6"/>
              </w:rPr>
              <w:fldChar w:fldCharType="separate"/>
            </w:r>
            <w:r w:rsidRPr="00DE4EE4">
              <w:rPr>
                <w:color w:val="2B579A"/>
                <w:shd w:val="clear" w:color="auto" w:fill="E6E6E6"/>
              </w:rPr>
              <w:fldChar w:fldCharType="end"/>
            </w:r>
            <w:bookmarkEnd w:id="15"/>
            <w:r w:rsidR="5690E333" w:rsidRPr="00DE4EE4">
              <w:t xml:space="preserve">  Thriving </w:t>
            </w:r>
            <w:r w:rsidR="37692102" w:rsidRPr="00DE4EE4">
              <w:t>C</w:t>
            </w:r>
            <w:r w:rsidR="5690E333" w:rsidRPr="00DE4EE4">
              <w:t>ommunities</w:t>
            </w:r>
          </w:p>
          <w:p w14:paraId="1EFB714B" w14:textId="499BB6E3" w:rsidR="00857675" w:rsidRPr="00DE4EE4" w:rsidRDefault="00857675" w:rsidP="6DE0BD89"/>
        </w:tc>
        <w:tc>
          <w:tcPr>
            <w:tcW w:w="213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E6AE54" w14:textId="77777777" w:rsidR="00857675" w:rsidRPr="00DE4EE4" w:rsidRDefault="00857675" w:rsidP="00857675">
            <w:pPr>
              <w:rPr>
                <w:color w:val="2B579A"/>
                <w:shd w:val="clear" w:color="auto" w:fill="E6E6E6"/>
              </w:rPr>
            </w:pPr>
          </w:p>
          <w:p w14:paraId="52CFE4D1" w14:textId="77777777" w:rsidR="00857675" w:rsidRPr="00DE4EE4" w:rsidRDefault="00857675" w:rsidP="00857675">
            <w:pPr>
              <w:rPr>
                <w:color w:val="2B579A"/>
                <w:shd w:val="clear" w:color="auto" w:fill="E6E6E6"/>
              </w:rPr>
            </w:pPr>
          </w:p>
          <w:p w14:paraId="61D83D05" w14:textId="7168122F" w:rsidR="00857675" w:rsidRPr="00DE4EE4" w:rsidRDefault="00857675" w:rsidP="00857675">
            <w:r w:rsidRPr="00DE4EE4">
              <w:rPr>
                <w:color w:val="2B579A"/>
                <w:shd w:val="clear" w:color="auto" w:fill="E6E6E6"/>
              </w:rPr>
              <w:fldChar w:fldCharType="begin">
                <w:ffData>
                  <w:name w:val="Check155"/>
                  <w:enabled/>
                  <w:calcOnExit w:val="0"/>
                  <w:checkBox>
                    <w:sizeAuto/>
                    <w:default w:val="0"/>
                  </w:checkBox>
                </w:ffData>
              </w:fldChar>
            </w:r>
            <w:bookmarkStart w:id="16" w:name="Check155"/>
            <w:r w:rsidRPr="00DE4EE4">
              <w:instrText xml:space="preserve"> FORMCHECKBOX </w:instrText>
            </w:r>
            <w:r w:rsidRPr="00DE4EE4">
              <w:rPr>
                <w:color w:val="2B579A"/>
                <w:shd w:val="clear" w:color="auto" w:fill="E6E6E6"/>
              </w:rPr>
            </w:r>
            <w:r w:rsidRPr="00DE4EE4">
              <w:rPr>
                <w:color w:val="2B579A"/>
                <w:shd w:val="clear" w:color="auto" w:fill="E6E6E6"/>
              </w:rPr>
              <w:fldChar w:fldCharType="separate"/>
            </w:r>
            <w:r w:rsidRPr="00DE4EE4">
              <w:rPr>
                <w:color w:val="2B579A"/>
                <w:shd w:val="clear" w:color="auto" w:fill="E6E6E6"/>
              </w:rPr>
              <w:fldChar w:fldCharType="end"/>
            </w:r>
            <w:bookmarkEnd w:id="16"/>
            <w:r w:rsidR="5690E333" w:rsidRPr="00DE4EE4">
              <w:t xml:space="preserve">  Zero </w:t>
            </w:r>
            <w:r w:rsidR="37692102" w:rsidRPr="00DE4EE4">
              <w:t>C</w:t>
            </w:r>
            <w:r w:rsidR="5690E333" w:rsidRPr="00DE4EE4">
              <w:t>arbon Oxford</w:t>
            </w:r>
          </w:p>
          <w:p w14:paraId="02C6691D" w14:textId="337447CE" w:rsidR="00857675" w:rsidRPr="00DE4EE4" w:rsidRDefault="00857675" w:rsidP="00857675"/>
          <w:p w14:paraId="3714187B" w14:textId="0FA8EAC4" w:rsidR="00857675" w:rsidRPr="00DE4EE4" w:rsidRDefault="00857675" w:rsidP="00857675"/>
        </w:tc>
        <w:tc>
          <w:tcPr>
            <w:tcW w:w="21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84F7BB" w14:textId="77777777" w:rsidR="00857675" w:rsidRPr="00DE4EE4" w:rsidRDefault="00857675" w:rsidP="00857675">
            <w:pPr>
              <w:rPr>
                <w:color w:val="2B579A"/>
                <w:shd w:val="clear" w:color="auto" w:fill="E6E6E6"/>
              </w:rPr>
            </w:pPr>
          </w:p>
          <w:p w14:paraId="47209A1A" w14:textId="77777777" w:rsidR="00857675" w:rsidRPr="00DE4EE4" w:rsidRDefault="00857675" w:rsidP="00857675">
            <w:pPr>
              <w:rPr>
                <w:color w:val="2B579A"/>
                <w:shd w:val="clear" w:color="auto" w:fill="E6E6E6"/>
              </w:rPr>
            </w:pPr>
          </w:p>
          <w:p w14:paraId="6DCC2DEF" w14:textId="0F50ACA9" w:rsidR="00857675" w:rsidRPr="00DE4EE4" w:rsidRDefault="00857675" w:rsidP="00857675">
            <w:r w:rsidRPr="00DE4EE4">
              <w:rPr>
                <w:color w:val="2B579A"/>
                <w:shd w:val="clear" w:color="auto" w:fill="E6E6E6"/>
              </w:rPr>
              <w:fldChar w:fldCharType="begin">
                <w:ffData>
                  <w:name w:val="Check155"/>
                  <w:enabled/>
                  <w:calcOnExit w:val="0"/>
                  <w:checkBox>
                    <w:sizeAuto/>
                    <w:default w:val="0"/>
                  </w:checkBox>
                </w:ffData>
              </w:fldChar>
            </w:r>
            <w:r w:rsidRPr="00DE4EE4">
              <w:instrText xml:space="preserve"> FORMCHECKBOX </w:instrText>
            </w:r>
            <w:r w:rsidRPr="00DE4EE4">
              <w:rPr>
                <w:color w:val="2B579A"/>
                <w:shd w:val="clear" w:color="auto" w:fill="E6E6E6"/>
              </w:rPr>
            </w:r>
            <w:r w:rsidRPr="00DE4EE4">
              <w:rPr>
                <w:color w:val="2B579A"/>
                <w:shd w:val="clear" w:color="auto" w:fill="E6E6E6"/>
              </w:rPr>
              <w:fldChar w:fldCharType="separate"/>
            </w:r>
            <w:r w:rsidRPr="00DE4EE4">
              <w:rPr>
                <w:color w:val="2B579A"/>
                <w:shd w:val="clear" w:color="auto" w:fill="E6E6E6"/>
              </w:rPr>
              <w:fldChar w:fldCharType="end"/>
            </w:r>
            <w:r w:rsidR="5690E333" w:rsidRPr="00DE4EE4">
              <w:t xml:space="preserve">  </w:t>
            </w:r>
            <w:r w:rsidR="37692102" w:rsidRPr="00DE4EE4">
              <w:t>Well run council</w:t>
            </w:r>
          </w:p>
          <w:p w14:paraId="49F28CA5" w14:textId="4666292C" w:rsidR="00857675" w:rsidRPr="00DE4EE4" w:rsidRDefault="00857675" w:rsidP="00857675"/>
          <w:p w14:paraId="46A5D3DD" w14:textId="5B2F2EB5" w:rsidR="00857675" w:rsidRPr="00DE4EE4" w:rsidRDefault="00857675" w:rsidP="00857675"/>
        </w:tc>
      </w:tr>
      <w:tr w:rsidR="00857675" w14:paraId="3C62BAAB" w14:textId="77777777" w:rsidTr="00DE4EE4">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857675" w:rsidRPr="004E2D71" w:rsidRDefault="00857675" w:rsidP="00857675">
            <w:pPr>
              <w:rPr>
                <w:b/>
                <w:bCs/>
              </w:rPr>
            </w:pPr>
          </w:p>
          <w:p w14:paraId="1A6FE6E2" w14:textId="2F190BB0" w:rsidR="00857675" w:rsidRPr="004E2D71" w:rsidRDefault="00857675" w:rsidP="00857675">
            <w:r w:rsidRPr="004E2D71">
              <w:rPr>
                <w:b/>
                <w:bCs/>
              </w:rPr>
              <w:t>1</w:t>
            </w:r>
            <w:r>
              <w:rPr>
                <w:b/>
                <w:bCs/>
              </w:rPr>
              <w:t>4</w:t>
            </w:r>
            <w:r w:rsidRPr="004E2D71">
              <w:t xml:space="preserve">. </w:t>
            </w:r>
          </w:p>
        </w:tc>
        <w:tc>
          <w:tcPr>
            <w:tcW w:w="3556" w:type="dxa"/>
            <w:gridSpan w:val="2"/>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16" w:history="1">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14:paraId="39414A6F" w14:textId="77777777" w:rsidR="00857675" w:rsidRDefault="00857675" w:rsidP="00857675"/>
          <w:p w14:paraId="333301A3" w14:textId="46D2A0C2" w:rsidR="00857675" w:rsidRPr="001968AC" w:rsidRDefault="00857675" w:rsidP="00857675">
            <w:r w:rsidRPr="00EC5322">
              <w:rPr>
                <w:color w:val="0070C0"/>
              </w:rPr>
              <w:t>Please check as needed.</w:t>
            </w:r>
          </w:p>
          <w:p w14:paraId="196B96CD" w14:textId="0F0C975D" w:rsidR="00857675" w:rsidRDefault="00857675" w:rsidP="00857675"/>
        </w:tc>
        <w:tc>
          <w:tcPr>
            <w:tcW w:w="28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857675" w:rsidRPr="00DE4EE4" w:rsidRDefault="00857675" w:rsidP="00857675"/>
          <w:p w14:paraId="4D4655C2" w14:textId="77777777" w:rsidR="00857675" w:rsidRPr="00DE4EE4" w:rsidRDefault="00857675" w:rsidP="00857675"/>
          <w:p w14:paraId="15782070" w14:textId="7E1742DC" w:rsidR="00857675" w:rsidRPr="00DE4EE4" w:rsidRDefault="00DE4EE4" w:rsidP="00857675">
            <w:proofErr w:type="gramStart"/>
            <w:r w:rsidRPr="00DE4EE4">
              <w:rPr>
                <w:color w:val="2B579A"/>
                <w:shd w:val="clear" w:color="auto" w:fill="E6E6E6"/>
              </w:rPr>
              <w:t xml:space="preserve">X </w:t>
            </w:r>
            <w:r w:rsidR="5690E333" w:rsidRPr="00DE4EE4">
              <w:t xml:space="preserve"> Responsive</w:t>
            </w:r>
            <w:proofErr w:type="gramEnd"/>
            <w:r w:rsidR="5690E333" w:rsidRPr="00DE4EE4">
              <w:t xml:space="preserve"> services and customer care.</w:t>
            </w:r>
          </w:p>
          <w:p w14:paraId="5CAF9D46" w14:textId="37FB0C40" w:rsidR="44CC99A0" w:rsidRPr="00DE4EE4" w:rsidRDefault="44CC99A0"/>
          <w:p w14:paraId="0CDE59CD" w14:textId="1A4B7B33" w:rsidR="44CC99A0" w:rsidRPr="00DE4EE4" w:rsidRDefault="44CC99A0"/>
          <w:p w14:paraId="7239C39E" w14:textId="14DB0335" w:rsidR="213BBC28" w:rsidRPr="00DE4EE4" w:rsidRDefault="213BBC28"/>
          <w:p w14:paraId="441EBB05" w14:textId="77777777" w:rsidR="00857675" w:rsidRPr="00DE4EE4" w:rsidRDefault="00857675" w:rsidP="00857675"/>
          <w:p w14:paraId="2424D068" w14:textId="77777777" w:rsidR="00857675" w:rsidRPr="00DE4EE4" w:rsidRDefault="00857675" w:rsidP="00857675"/>
          <w:p w14:paraId="36534C56" w14:textId="41BBACF1" w:rsidR="00857675" w:rsidRPr="00DE4EE4" w:rsidRDefault="00857675" w:rsidP="00857675"/>
        </w:tc>
        <w:tc>
          <w:tcPr>
            <w:tcW w:w="264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857675" w:rsidRPr="00DE4EE4" w:rsidRDefault="00857675" w:rsidP="00857675"/>
          <w:p w14:paraId="37BF9DCE" w14:textId="77777777" w:rsidR="00857675" w:rsidRPr="00DE4EE4" w:rsidRDefault="00857675" w:rsidP="00857675"/>
          <w:p w14:paraId="63303CDC" w14:textId="4F4A82AC" w:rsidR="00857675" w:rsidRPr="00DE4EE4" w:rsidRDefault="00857675" w:rsidP="00857675">
            <w:r w:rsidRPr="00DE4EE4">
              <w:rPr>
                <w:color w:val="2B579A"/>
                <w:shd w:val="clear" w:color="auto" w:fill="E6E6E6"/>
              </w:rPr>
              <w:fldChar w:fldCharType="begin">
                <w:ffData>
                  <w:name w:val="Check157"/>
                  <w:enabled/>
                  <w:calcOnExit w:val="0"/>
                  <w:checkBox>
                    <w:sizeAuto/>
                    <w:default w:val="0"/>
                  </w:checkBox>
                </w:ffData>
              </w:fldChar>
            </w:r>
            <w:bookmarkStart w:id="17" w:name="Check157"/>
            <w:r w:rsidRPr="00DE4EE4">
              <w:instrText xml:space="preserve"> FORMCHECKBOX </w:instrText>
            </w:r>
            <w:r w:rsidRPr="00DE4EE4">
              <w:rPr>
                <w:color w:val="2B579A"/>
                <w:shd w:val="clear" w:color="auto" w:fill="E6E6E6"/>
              </w:rPr>
            </w:r>
            <w:r w:rsidRPr="00DE4EE4">
              <w:rPr>
                <w:color w:val="2B579A"/>
                <w:shd w:val="clear" w:color="auto" w:fill="E6E6E6"/>
              </w:rPr>
              <w:fldChar w:fldCharType="separate"/>
            </w:r>
            <w:r w:rsidRPr="00DE4EE4">
              <w:rPr>
                <w:color w:val="2B579A"/>
                <w:shd w:val="clear" w:color="auto" w:fill="E6E6E6"/>
              </w:rPr>
              <w:fldChar w:fldCharType="end"/>
            </w:r>
            <w:bookmarkEnd w:id="17"/>
            <w:r w:rsidR="5690E333" w:rsidRPr="00DE4EE4">
              <w:t xml:space="preserve">  Diverse and engaged workforce.</w:t>
            </w:r>
          </w:p>
          <w:p w14:paraId="5253EA7B" w14:textId="1DE8B24C" w:rsidR="00857675" w:rsidRPr="00DE4EE4" w:rsidRDefault="00857675" w:rsidP="00857675"/>
          <w:p w14:paraId="3A1C629C" w14:textId="0EFA47E9" w:rsidR="00857675" w:rsidRPr="00DE4EE4" w:rsidRDefault="00857675" w:rsidP="00857675"/>
          <w:p w14:paraId="0FA0ACF3" w14:textId="09A7482C" w:rsidR="00857675" w:rsidRPr="00DE4EE4" w:rsidRDefault="00857675" w:rsidP="00857675"/>
        </w:tc>
        <w:tc>
          <w:tcPr>
            <w:tcW w:w="266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857675" w:rsidRPr="00DE4EE4" w:rsidRDefault="00857675" w:rsidP="00857675"/>
          <w:p w14:paraId="538EFFBB" w14:textId="77777777" w:rsidR="00857675" w:rsidRPr="00DE4EE4" w:rsidRDefault="00857675" w:rsidP="00857675"/>
          <w:p w14:paraId="430CD4CE" w14:textId="7883E8B5" w:rsidR="00857675" w:rsidRPr="00DE4EE4" w:rsidRDefault="00857675" w:rsidP="00857675">
            <w:r w:rsidRPr="00DE4EE4">
              <w:rPr>
                <w:color w:val="2B579A"/>
                <w:shd w:val="clear" w:color="auto" w:fill="E6E6E6"/>
              </w:rPr>
              <w:fldChar w:fldCharType="begin">
                <w:ffData>
                  <w:name w:val="Check158"/>
                  <w:enabled/>
                  <w:calcOnExit w:val="0"/>
                  <w:checkBox>
                    <w:sizeAuto/>
                    <w:default w:val="0"/>
                  </w:checkBox>
                </w:ffData>
              </w:fldChar>
            </w:r>
            <w:bookmarkStart w:id="18" w:name="Check158"/>
            <w:r w:rsidRPr="00DE4EE4">
              <w:instrText xml:space="preserve"> FORMCHECKBOX </w:instrText>
            </w:r>
            <w:r w:rsidRPr="00DE4EE4">
              <w:rPr>
                <w:color w:val="2B579A"/>
                <w:shd w:val="clear" w:color="auto" w:fill="E6E6E6"/>
              </w:rPr>
            </w:r>
            <w:r w:rsidRPr="00DE4EE4">
              <w:rPr>
                <w:color w:val="2B579A"/>
                <w:shd w:val="clear" w:color="auto" w:fill="E6E6E6"/>
              </w:rPr>
              <w:fldChar w:fldCharType="separate"/>
            </w:r>
            <w:r w:rsidRPr="00DE4EE4">
              <w:rPr>
                <w:color w:val="2B579A"/>
                <w:shd w:val="clear" w:color="auto" w:fill="E6E6E6"/>
              </w:rPr>
              <w:fldChar w:fldCharType="end"/>
            </w:r>
            <w:bookmarkEnd w:id="18"/>
            <w:r w:rsidR="5690E333" w:rsidRPr="00DE4EE4">
              <w:t xml:space="preserve">  Leadership &amp; organisational commitment.</w:t>
            </w:r>
          </w:p>
          <w:p w14:paraId="5569C6E5" w14:textId="11DAC975" w:rsidR="00857675" w:rsidRPr="00DE4EE4" w:rsidRDefault="00857675" w:rsidP="00857675"/>
          <w:p w14:paraId="01476E9F" w14:textId="0DB4C174" w:rsidR="00857675" w:rsidRPr="00DE4EE4" w:rsidRDefault="00857675" w:rsidP="00857675"/>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857675" w:rsidRPr="00DE4EE4" w:rsidRDefault="00857675" w:rsidP="00857675"/>
          <w:p w14:paraId="79087334" w14:textId="77777777" w:rsidR="00857675" w:rsidRPr="00DE4EE4" w:rsidRDefault="00857675" w:rsidP="00857675"/>
          <w:p w14:paraId="683ECB2A" w14:textId="0A2B0BFC" w:rsidR="00857675" w:rsidRPr="00DE4EE4" w:rsidRDefault="00DE4EE4" w:rsidP="00857675">
            <w:proofErr w:type="gramStart"/>
            <w:r w:rsidRPr="00DE4EE4">
              <w:t xml:space="preserve">X  </w:t>
            </w:r>
            <w:r w:rsidR="5690E333" w:rsidRPr="00DE4EE4">
              <w:t>Understanding</w:t>
            </w:r>
            <w:proofErr w:type="gramEnd"/>
            <w:r w:rsidR="5690E333" w:rsidRPr="00DE4EE4">
              <w:t xml:space="preserve"> and working with our communities. </w:t>
            </w:r>
          </w:p>
          <w:p w14:paraId="16347467" w14:textId="24581B93" w:rsidR="00857675" w:rsidRPr="00DE4EE4" w:rsidRDefault="00857675" w:rsidP="00857675"/>
          <w:p w14:paraId="4F850020" w14:textId="6DF09383" w:rsidR="00857675" w:rsidRPr="00DE4EE4" w:rsidRDefault="00857675" w:rsidP="00857675"/>
        </w:tc>
      </w:tr>
      <w:tr w:rsidR="00857675" w14:paraId="2FD1184F" w14:textId="77777777" w:rsidTr="00DE4EE4">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857675" w:rsidRPr="004E2D71" w:rsidRDefault="00857675" w:rsidP="00857675"/>
          <w:p w14:paraId="70F8D4D5" w14:textId="7697E83F" w:rsidR="00857675" w:rsidRPr="004E2D71" w:rsidRDefault="00857675" w:rsidP="00857675">
            <w:pPr>
              <w:rPr>
                <w:b/>
                <w:bCs/>
              </w:rPr>
            </w:pPr>
            <w:r w:rsidRPr="004E2D71">
              <w:rPr>
                <w:b/>
                <w:bCs/>
              </w:rPr>
              <w:t>1</w:t>
            </w:r>
            <w:r>
              <w:rPr>
                <w:b/>
                <w:bCs/>
              </w:rPr>
              <w:t>5</w:t>
            </w:r>
            <w:r w:rsidRPr="004E2D71">
              <w:rPr>
                <w:b/>
                <w:bCs/>
              </w:rPr>
              <w:t>.</w:t>
            </w:r>
            <w:r w:rsidRPr="004E2D71">
              <w:t xml:space="preserve"> </w:t>
            </w:r>
          </w:p>
          <w:p w14:paraId="276AD53E" w14:textId="67BA528A" w:rsidR="00857675" w:rsidRPr="004E2D71" w:rsidRDefault="00857675" w:rsidP="00857675">
            <w:pPr>
              <w:rPr>
                <w:b/>
                <w:bCs/>
              </w:rPr>
            </w:pPr>
          </w:p>
        </w:tc>
        <w:tc>
          <w:tcPr>
            <w:tcW w:w="355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857675" w:rsidRDefault="00857675" w:rsidP="00857675"/>
          <w:p w14:paraId="32A0134E" w14:textId="46130409" w:rsidR="00857675" w:rsidRDefault="00857675" w:rsidP="00857675"/>
        </w:tc>
        <w:tc>
          <w:tcPr>
            <w:tcW w:w="10782" w:type="dxa"/>
            <w:gridSpan w:val="1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D54B0AC" w14:textId="7F26B627" w:rsidR="00857675" w:rsidRDefault="3B70AC49" w:rsidP="5C8430ED">
            <w:r>
              <w:t xml:space="preserve"> </w:t>
            </w:r>
            <w:r w:rsidR="6A3082D9">
              <w:t>The licensing of all HMOs in Oxford has been in operation since 2011. The aim is to consult on the proposal to renew the scheme for a further 5 years. The scheme ensures that all HMOs meet required standards for safety and management, protecting tenants (including vulnerable residents and students) and promoting responsible management by landlords.</w:t>
            </w:r>
          </w:p>
          <w:p w14:paraId="4211615E" w14:textId="78C45CDB" w:rsidR="00857675" w:rsidRDefault="00857675" w:rsidP="00857675"/>
        </w:tc>
      </w:tr>
      <w:tr w:rsidR="00857675" w14:paraId="12A94C95" w14:textId="77777777" w:rsidTr="00DE4EE4">
        <w:trPr>
          <w:gridAfter w:val="1"/>
          <w:wAfter w:w="231" w:type="dxa"/>
        </w:trPr>
        <w:tc>
          <w:tcPr>
            <w:tcW w:w="55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57675" w:rsidRPr="004E2D71" w:rsidRDefault="00857675" w:rsidP="00857675"/>
          <w:p w14:paraId="12606A69" w14:textId="370E76F8" w:rsidR="00857675" w:rsidRPr="004E2D71" w:rsidRDefault="00857675" w:rsidP="00857675">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14:paraId="282FA9B2" w14:textId="02D25251" w:rsidR="00857675" w:rsidRPr="004E2D71" w:rsidRDefault="00857675" w:rsidP="00857675">
            <w:pPr>
              <w:rPr>
                <w:b/>
                <w:bCs/>
              </w:rPr>
            </w:pPr>
          </w:p>
        </w:tc>
        <w:tc>
          <w:tcPr>
            <w:tcW w:w="3556" w:type="dxa"/>
            <w:gridSpan w:val="2"/>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857675" w:rsidRPr="004E3D1C" w:rsidRDefault="00857675" w:rsidP="00857675">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857675" w:rsidRDefault="00857675" w:rsidP="00857675">
            <w:pPr>
              <w:rPr>
                <w:color w:val="0070C0"/>
                <w:sz w:val="22"/>
                <w:szCs w:val="22"/>
              </w:rPr>
            </w:pPr>
            <w:r w:rsidRPr="004E3D1C">
              <w:rPr>
                <w:color w:val="0070C0"/>
                <w:sz w:val="22"/>
                <w:szCs w:val="22"/>
              </w:rPr>
              <w:t xml:space="preserve">-Existing activity </w:t>
            </w:r>
            <w:r>
              <w:rPr>
                <w:color w:val="0070C0"/>
                <w:sz w:val="22"/>
                <w:szCs w:val="22"/>
              </w:rPr>
              <w:t xml:space="preserve">does </w:t>
            </w:r>
            <w:r w:rsidRPr="004E3D1C">
              <w:rPr>
                <w:color w:val="0070C0"/>
                <w:sz w:val="22"/>
                <w:szCs w:val="22"/>
              </w:rPr>
              <w:t xml:space="preserve">not </w:t>
            </w:r>
            <w:proofErr w:type="spellStart"/>
            <w:r>
              <w:rPr>
                <w:color w:val="0070C0"/>
                <w:sz w:val="22"/>
                <w:szCs w:val="22"/>
              </w:rPr>
              <w:t>fulfill</w:t>
            </w:r>
            <w:proofErr w:type="spellEnd"/>
            <w:r>
              <w:rPr>
                <w:color w:val="0070C0"/>
                <w:sz w:val="22"/>
                <w:szCs w:val="22"/>
              </w:rPr>
              <w:t xml:space="preserve"> </w:t>
            </w:r>
          </w:p>
          <w:p w14:paraId="43E0E451" w14:textId="18CD555C" w:rsidR="00857675" w:rsidRPr="004E3D1C" w:rsidRDefault="00857675" w:rsidP="00857675">
            <w:pPr>
              <w:rPr>
                <w:color w:val="0070C0"/>
                <w:sz w:val="22"/>
                <w:szCs w:val="22"/>
              </w:rPr>
            </w:pPr>
            <w:r>
              <w:rPr>
                <w:color w:val="0070C0"/>
                <w:sz w:val="22"/>
                <w:szCs w:val="22"/>
              </w:rPr>
              <w:t xml:space="preserve">  </w:t>
            </w:r>
            <w:r w:rsidRPr="004E3D1C">
              <w:rPr>
                <w:color w:val="0070C0"/>
                <w:sz w:val="22"/>
                <w:szCs w:val="22"/>
              </w:rPr>
              <w:t xml:space="preserve">Corporate Objectives, </w:t>
            </w:r>
          </w:p>
          <w:p w14:paraId="613CEF0C" w14:textId="77777777" w:rsidR="00857675" w:rsidRDefault="00857675" w:rsidP="00857675">
            <w:pPr>
              <w:rPr>
                <w:color w:val="0070C0"/>
                <w:sz w:val="22"/>
                <w:szCs w:val="22"/>
              </w:rPr>
            </w:pPr>
            <w:r w:rsidRPr="004E3D1C">
              <w:rPr>
                <w:color w:val="0070C0"/>
                <w:sz w:val="22"/>
                <w:szCs w:val="22"/>
              </w:rPr>
              <w:t xml:space="preserve">-existing activity is discriminatory </w:t>
            </w:r>
          </w:p>
          <w:p w14:paraId="452F4930" w14:textId="32A2D4F6" w:rsidR="00857675" w:rsidRDefault="00857675" w:rsidP="00857675">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id="19" w:name="Check159"/>
            <w:r w:rsidRPr="004E3D1C">
              <w:rPr>
                <w:color w:val="0070C0"/>
                <w:sz w:val="22"/>
                <w:szCs w:val="22"/>
              </w:rPr>
              <w:t>PSED</w:t>
            </w:r>
            <w:bookmarkEnd w:id="19"/>
            <w:r w:rsidRPr="004E3D1C">
              <w:rPr>
                <w:color w:val="0070C0"/>
                <w:sz w:val="22"/>
                <w:szCs w:val="22"/>
              </w:rPr>
              <w:t>,</w:t>
            </w:r>
          </w:p>
          <w:p w14:paraId="039E5B48" w14:textId="09B2E17D" w:rsidR="00857675" w:rsidRPr="000D477B" w:rsidRDefault="00857675" w:rsidP="00857675">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0782" w:type="dxa"/>
            <w:gridSpan w:val="18"/>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6D207EB1" w14:textId="2A2658E8" w:rsidR="00857675" w:rsidRDefault="2B40CAF3" w:rsidP="5E48F122">
            <w:pPr>
              <w:spacing w:after="160" w:line="257" w:lineRule="auto"/>
              <w:rPr>
                <w:rFonts w:eastAsia="Arial"/>
                <w:noProof/>
              </w:rPr>
            </w:pPr>
            <w:r w:rsidRPr="5E48F122">
              <w:rPr>
                <w:rFonts w:eastAsia="Arial"/>
                <w:noProof/>
              </w:rPr>
              <w:t xml:space="preserve">The current designation expires in </w:t>
            </w:r>
            <w:r w:rsidR="6ECA5C2E" w:rsidRPr="5E48F122">
              <w:rPr>
                <w:rFonts w:eastAsia="Arial"/>
                <w:noProof/>
              </w:rPr>
              <w:t>June 2026. Fa</w:t>
            </w:r>
            <w:r w:rsidRPr="5E48F122">
              <w:rPr>
                <w:rFonts w:eastAsia="Arial"/>
                <w:noProof/>
              </w:rPr>
              <w:t>ilure to renew would result in only a portion of the sector being regulated, leaving some tenants without the protection of licensing. This would increase risks to health and safety, reduce housing standards, and undermine the Council’s strategic objectives on housing, community wellbeing, and equity.</w:t>
            </w:r>
          </w:p>
        </w:tc>
      </w:tr>
      <w:tr w:rsidR="00857675" w14:paraId="4F560C1F" w14:textId="77777777" w:rsidTr="5E48F122">
        <w:trPr>
          <w:gridAfter w:val="1"/>
          <w:wAfter w:w="231" w:type="dxa"/>
          <w:trHeight w:val="158"/>
        </w:trPr>
        <w:tc>
          <w:tcPr>
            <w:tcW w:w="14888" w:type="dxa"/>
            <w:gridSpan w:val="21"/>
            <w:tcBorders>
              <w:bottom w:val="single" w:sz="4" w:space="0" w:color="D9D9D9" w:themeColor="background1" w:themeShade="D9"/>
            </w:tcBorders>
            <w:shd w:val="clear" w:color="auto" w:fill="auto"/>
          </w:tcPr>
          <w:p w14:paraId="7D0BF8D5" w14:textId="77777777" w:rsidR="00857675" w:rsidRPr="009E3900" w:rsidRDefault="00857675" w:rsidP="00857675">
            <w:pPr>
              <w:pStyle w:val="Heading1"/>
              <w:rPr>
                <w:rFonts w:ascii="Arial" w:hAnsi="Arial" w:cs="Arial"/>
                <w:b/>
                <w:bCs/>
                <w:color w:val="000000" w:themeColor="text1"/>
                <w:sz w:val="28"/>
                <w:szCs w:val="28"/>
              </w:rPr>
            </w:pPr>
          </w:p>
        </w:tc>
      </w:tr>
      <w:tr w:rsidR="00857675" w14:paraId="1610894C" w14:textId="77777777" w:rsidTr="5E48F122">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857675" w:rsidRDefault="00857675" w:rsidP="00857675">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Pr>
                <w:rFonts w:ascii="Arial" w:hAnsi="Arial" w:cs="Arial"/>
                <w:b/>
                <w:bCs/>
                <w:color w:val="000000" w:themeColor="text1"/>
                <w:sz w:val="28"/>
                <w:szCs w:val="28"/>
              </w:rPr>
              <w:t xml:space="preserve"> and any other impacted parties. </w:t>
            </w:r>
          </w:p>
          <w:p w14:paraId="015ADE58" w14:textId="654AD28D" w:rsidR="00857675" w:rsidRPr="009E3900" w:rsidRDefault="00857675" w:rsidP="00857675"/>
        </w:tc>
      </w:tr>
      <w:tr w:rsidR="00857675" w14:paraId="12078943" w14:textId="77777777" w:rsidTr="00DE4EE4">
        <w:trPr>
          <w:gridAfter w:val="1"/>
          <w:wAfter w:w="231" w:type="dxa"/>
        </w:trPr>
        <w:tc>
          <w:tcPr>
            <w:tcW w:w="550"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857675" w:rsidRPr="00FE5977" w:rsidRDefault="00857675" w:rsidP="00857675">
            <w:pPr>
              <w:rPr>
                <w:b/>
                <w:bCs/>
              </w:rPr>
            </w:pPr>
          </w:p>
        </w:tc>
        <w:tc>
          <w:tcPr>
            <w:tcW w:w="14338" w:type="dxa"/>
            <w:gridSpan w:val="20"/>
            <w:tcBorders>
              <w:top w:val="single" w:sz="4" w:space="0" w:color="D9D9D9" w:themeColor="background1" w:themeShade="D9"/>
              <w:bottom w:val="single" w:sz="4" w:space="0" w:color="D0CECE" w:themeColor="background2" w:themeShade="E6"/>
            </w:tcBorders>
            <w:shd w:val="clear" w:color="auto" w:fill="auto"/>
          </w:tcPr>
          <w:p w14:paraId="65EEB7A1" w14:textId="77777777" w:rsidR="00857675" w:rsidRDefault="00857675" w:rsidP="00857675"/>
        </w:tc>
      </w:tr>
      <w:tr w:rsidR="00857675" w14:paraId="4BF79692" w14:textId="77777777" w:rsidTr="00DE4EE4">
        <w:trPr>
          <w:gridAfter w:val="1"/>
          <w:wAfter w:w="231" w:type="dxa"/>
        </w:trPr>
        <w:tc>
          <w:tcPr>
            <w:tcW w:w="550"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857675" w:rsidRPr="00FE5977" w:rsidRDefault="00857675" w:rsidP="00857675">
            <w:pPr>
              <w:rPr>
                <w:b/>
                <w:bCs/>
              </w:rPr>
            </w:pPr>
          </w:p>
          <w:p w14:paraId="1B853175" w14:textId="57D0DBD1" w:rsidR="00857675" w:rsidRDefault="00857675" w:rsidP="00857675">
            <w:pPr>
              <w:rPr>
                <w:b/>
                <w:bCs/>
              </w:rPr>
            </w:pPr>
            <w:r w:rsidRPr="006E6446">
              <w:rPr>
                <w:b/>
                <w:bCs/>
              </w:rPr>
              <w:t>1</w:t>
            </w:r>
            <w:r>
              <w:rPr>
                <w:b/>
                <w:bCs/>
              </w:rPr>
              <w:t>7</w:t>
            </w:r>
            <w:r w:rsidRPr="006E6446">
              <w:rPr>
                <w:b/>
                <w:bCs/>
              </w:rPr>
              <w:t>.</w:t>
            </w:r>
            <w:r w:rsidRPr="00FE5977">
              <w:rPr>
                <w:b/>
                <w:bCs/>
              </w:rPr>
              <w:t xml:space="preserve"> </w:t>
            </w:r>
          </w:p>
        </w:tc>
        <w:tc>
          <w:tcPr>
            <w:tcW w:w="3620" w:type="dxa"/>
            <w:gridSpan w:val="3"/>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857675" w:rsidRDefault="00857675" w:rsidP="0085767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857675" w:rsidRDefault="00857675" w:rsidP="00857675"/>
          <w:p w14:paraId="38303995" w14:textId="6EF511A0" w:rsidR="00857675" w:rsidRPr="0066447B" w:rsidRDefault="00857675" w:rsidP="00857675">
            <w:pPr>
              <w:rPr>
                <w:b/>
                <w:bCs/>
                <w:color w:val="0070C0"/>
                <w:sz w:val="22"/>
                <w:szCs w:val="22"/>
              </w:rPr>
            </w:pPr>
            <w:r>
              <w:rPr>
                <w:b/>
                <w:bCs/>
                <w:color w:val="0070C0"/>
                <w:sz w:val="22"/>
                <w:szCs w:val="22"/>
              </w:rPr>
              <w:t xml:space="preserve"> </w:t>
            </w:r>
            <w:r w:rsidRPr="0066447B">
              <w:rPr>
                <w:b/>
                <w:bCs/>
                <w:color w:val="0070C0"/>
                <w:sz w:val="22"/>
                <w:szCs w:val="22"/>
              </w:rPr>
              <w:t>Please provide details—</w:t>
            </w:r>
          </w:p>
          <w:p w14:paraId="6B2A2ED8" w14:textId="77777777" w:rsidR="00857675" w:rsidRPr="004E3D1C" w:rsidRDefault="00857675" w:rsidP="00857675">
            <w:pPr>
              <w:rPr>
                <w:color w:val="0070C0"/>
                <w:sz w:val="22"/>
                <w:szCs w:val="22"/>
              </w:rPr>
            </w:pPr>
            <w:r w:rsidRPr="004E3D1C">
              <w:rPr>
                <w:color w:val="0070C0"/>
                <w:sz w:val="22"/>
                <w:szCs w:val="22"/>
              </w:rPr>
              <w:t xml:space="preserve">-when, </w:t>
            </w:r>
          </w:p>
          <w:p w14:paraId="6307A887" w14:textId="77777777" w:rsidR="00857675" w:rsidRPr="004E3D1C" w:rsidRDefault="00857675" w:rsidP="00857675">
            <w:pPr>
              <w:rPr>
                <w:color w:val="0070C0"/>
                <w:sz w:val="22"/>
                <w:szCs w:val="22"/>
              </w:rPr>
            </w:pPr>
            <w:r w:rsidRPr="004E3D1C">
              <w:rPr>
                <w:color w:val="0070C0"/>
                <w:sz w:val="22"/>
                <w:szCs w:val="22"/>
              </w:rPr>
              <w:t xml:space="preserve">-how many, and </w:t>
            </w:r>
          </w:p>
          <w:p w14:paraId="78600BE7" w14:textId="31CE4B2A" w:rsidR="00857675" w:rsidRPr="004E3D1C" w:rsidRDefault="00857675" w:rsidP="00857675">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14:paraId="2745E678" w14:textId="77777777" w:rsidR="00857675" w:rsidRPr="00971BB3" w:rsidRDefault="00857675" w:rsidP="00857675">
            <w:pPr>
              <w:rPr>
                <w:sz w:val="22"/>
                <w:szCs w:val="22"/>
              </w:rPr>
            </w:pPr>
          </w:p>
        </w:tc>
        <w:tc>
          <w:tcPr>
            <w:tcW w:w="10718" w:type="dxa"/>
            <w:gridSpan w:val="17"/>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47CAD91A" w14:textId="10C6E00C" w:rsidR="00ED6A98" w:rsidRPr="00FE5977" w:rsidRDefault="047FB00A" w:rsidP="44CC99A0">
            <w:r>
              <w:t>The proposed statutory consultation will run for 11 weeks from October 2025, and will include tenants, landlords, residents, universities, community organisations, and advice services.</w:t>
            </w:r>
          </w:p>
        </w:tc>
      </w:tr>
      <w:tr w:rsidR="00857675" w14:paraId="242FFD48" w14:textId="77777777" w:rsidTr="00DE4EE4">
        <w:trPr>
          <w:gridAfter w:val="1"/>
          <w:wAfter w:w="231" w:type="dxa"/>
        </w:trPr>
        <w:tc>
          <w:tcPr>
            <w:tcW w:w="550"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857675" w:rsidRPr="001A3FFE" w:rsidRDefault="00857675" w:rsidP="00857675">
            <w:pPr>
              <w:rPr>
                <w:b/>
                <w:bCs/>
                <w:color w:val="0070C0"/>
              </w:rPr>
            </w:pPr>
            <w:r w:rsidRPr="006E6446">
              <w:rPr>
                <w:b/>
                <w:bCs/>
              </w:rPr>
              <w:t>1</w:t>
            </w:r>
            <w:r>
              <w:rPr>
                <w:b/>
                <w:bCs/>
              </w:rPr>
              <w:t>8</w:t>
            </w:r>
            <w:r w:rsidRPr="00950EF5">
              <w:rPr>
                <w:b/>
                <w:bCs/>
              </w:rPr>
              <w:t xml:space="preserve">.  </w:t>
            </w:r>
          </w:p>
          <w:p w14:paraId="50EDDD8A" w14:textId="24F7C0D6" w:rsidR="00857675" w:rsidRPr="001A3FFE" w:rsidRDefault="00857675" w:rsidP="00857675">
            <w:pPr>
              <w:rPr>
                <w:b/>
                <w:bCs/>
                <w:color w:val="0070C0"/>
              </w:rPr>
            </w:pPr>
          </w:p>
        </w:tc>
        <w:tc>
          <w:tcPr>
            <w:tcW w:w="362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857675" w:rsidRDefault="1F85E1E6" w:rsidP="5C8430ED">
            <w:pPr>
              <w:rPr>
                <w:rFonts w:eastAsia="Arial"/>
                <w:b/>
                <w:bCs/>
              </w:rPr>
            </w:pPr>
            <w:r w:rsidRPr="5C8430ED">
              <w:rPr>
                <w:rStyle w:val="Heading2Char"/>
                <w:rFonts w:ascii="Arial" w:eastAsia="Arial" w:hAnsi="Arial" w:cs="Arial"/>
                <w:b/>
                <w:bCs/>
                <w:color w:val="000000" w:themeColor="text1"/>
                <w:sz w:val="24"/>
                <w:szCs w:val="24"/>
              </w:rPr>
              <w:t xml:space="preserve"> List information and data used to understand who your residents or staff are and how they will be impacted. </w:t>
            </w:r>
          </w:p>
          <w:p w14:paraId="3A239C8D" w14:textId="77777777" w:rsidR="00857675" w:rsidRDefault="1F85E1E6" w:rsidP="5C8430ED">
            <w:pPr>
              <w:rPr>
                <w:rFonts w:eastAsia="Arial"/>
                <w:b/>
                <w:bCs/>
              </w:rPr>
            </w:pPr>
            <w:r w:rsidRPr="5C8430ED">
              <w:rPr>
                <w:rFonts w:eastAsia="Arial"/>
                <w:b/>
                <w:bCs/>
              </w:rPr>
              <w:t xml:space="preserve"> </w:t>
            </w:r>
          </w:p>
          <w:p w14:paraId="00BDE704" w14:textId="77777777" w:rsidR="00857675" w:rsidRPr="0066447B" w:rsidRDefault="1F85E1E6" w:rsidP="5C8430ED">
            <w:pPr>
              <w:rPr>
                <w:rFonts w:eastAsia="Arial"/>
                <w:b/>
                <w:bCs/>
                <w:color w:val="0070C0"/>
              </w:rPr>
            </w:pPr>
            <w:r w:rsidRPr="5C8430ED">
              <w:rPr>
                <w:rFonts w:eastAsia="Arial"/>
                <w:b/>
                <w:bCs/>
                <w:color w:val="0070C0"/>
              </w:rPr>
              <w:t xml:space="preserve">These could be- </w:t>
            </w:r>
          </w:p>
          <w:p w14:paraId="3B66C754" w14:textId="77777777" w:rsidR="00857675" w:rsidRPr="004E3D1C" w:rsidRDefault="1F85E1E6" w:rsidP="5C8430ED">
            <w:pPr>
              <w:rPr>
                <w:rFonts w:eastAsia="Arial"/>
                <w:color w:val="0070C0"/>
              </w:rPr>
            </w:pPr>
            <w:r w:rsidRPr="5C8430ED">
              <w:rPr>
                <w:rFonts w:eastAsia="Arial"/>
                <w:color w:val="0070C0"/>
              </w:rPr>
              <w:t xml:space="preserve">-third-party research, </w:t>
            </w:r>
          </w:p>
          <w:p w14:paraId="6D89425D" w14:textId="77777777" w:rsidR="00857675" w:rsidRPr="004E3D1C" w:rsidRDefault="1F85E1E6" w:rsidP="5C8430ED">
            <w:pPr>
              <w:rPr>
                <w:rFonts w:eastAsia="Arial"/>
                <w:color w:val="0070C0"/>
              </w:rPr>
            </w:pPr>
            <w:r w:rsidRPr="5C8430ED">
              <w:rPr>
                <w:rFonts w:eastAsia="Arial"/>
                <w:color w:val="0070C0"/>
              </w:rPr>
              <w:t xml:space="preserve">-census data, </w:t>
            </w:r>
          </w:p>
          <w:p w14:paraId="53980FAB" w14:textId="77777777" w:rsidR="00857675" w:rsidRPr="004E3D1C" w:rsidRDefault="1F85E1E6" w:rsidP="5C8430ED">
            <w:pPr>
              <w:rPr>
                <w:rFonts w:eastAsia="Arial"/>
                <w:color w:val="0070C0"/>
              </w:rPr>
            </w:pPr>
            <w:r w:rsidRPr="5C8430ED">
              <w:rPr>
                <w:rFonts w:eastAsia="Arial"/>
                <w:color w:val="0070C0"/>
              </w:rPr>
              <w:t xml:space="preserve">-legislation, </w:t>
            </w:r>
          </w:p>
          <w:p w14:paraId="7AC4071E" w14:textId="77777777" w:rsidR="00857675" w:rsidRPr="004E3D1C" w:rsidRDefault="1F85E1E6" w:rsidP="5C8430ED">
            <w:pPr>
              <w:rPr>
                <w:rFonts w:eastAsia="Arial"/>
                <w:color w:val="0070C0"/>
              </w:rPr>
            </w:pPr>
            <w:r w:rsidRPr="5C8430ED">
              <w:rPr>
                <w:rFonts w:eastAsia="Arial"/>
                <w:color w:val="0070C0"/>
              </w:rPr>
              <w:t xml:space="preserve">-articles, </w:t>
            </w:r>
          </w:p>
          <w:p w14:paraId="7CF19372" w14:textId="6DD470AE" w:rsidR="00857675" w:rsidRPr="004E3D1C" w:rsidRDefault="1F85E1E6" w:rsidP="5C8430ED">
            <w:pPr>
              <w:rPr>
                <w:rFonts w:eastAsia="Arial"/>
                <w:color w:val="0070C0"/>
              </w:rPr>
            </w:pPr>
            <w:r w:rsidRPr="5C8430ED">
              <w:rPr>
                <w:rFonts w:eastAsia="Arial"/>
                <w:color w:val="0070C0"/>
              </w:rPr>
              <w:t>-reports,</w:t>
            </w:r>
          </w:p>
          <w:p w14:paraId="30943958" w14:textId="5577EE6D" w:rsidR="00857675" w:rsidRPr="008E77BE" w:rsidRDefault="1F85E1E6" w:rsidP="5C8430ED">
            <w:pPr>
              <w:rPr>
                <w:rFonts w:eastAsia="Arial"/>
                <w:color w:val="0070C0"/>
              </w:rPr>
            </w:pPr>
            <w:r w:rsidRPr="5C8430ED">
              <w:rPr>
                <w:rFonts w:eastAsia="Arial"/>
                <w:color w:val="0070C0"/>
              </w:rPr>
              <w:t>-briefs.</w:t>
            </w:r>
          </w:p>
        </w:tc>
        <w:tc>
          <w:tcPr>
            <w:tcW w:w="10718" w:type="dxa"/>
            <w:gridSpan w:val="17"/>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57F83AA7" w14:textId="78120AC1" w:rsidR="5C8430ED" w:rsidRDefault="5C8430ED" w:rsidP="5C8430ED">
            <w:pPr>
              <w:shd w:val="clear" w:color="auto" w:fill="F3F3F3"/>
              <w:rPr>
                <w:rFonts w:eastAsia="Arial"/>
                <w:color w:val="000000" w:themeColor="text1"/>
              </w:rPr>
            </w:pPr>
          </w:p>
          <w:p w14:paraId="0F0A2418" w14:textId="5DA31C7C" w:rsidR="00857675" w:rsidRDefault="03A56137" w:rsidP="5E48F122">
            <w:pPr>
              <w:shd w:val="clear" w:color="auto" w:fill="FFFFFF" w:themeFill="background1"/>
              <w:rPr>
                <w:rFonts w:eastAsia="Arial"/>
              </w:rPr>
            </w:pPr>
            <w:r w:rsidRPr="5E48F122">
              <w:rPr>
                <w:rFonts w:eastAsia="Arial"/>
              </w:rPr>
              <w:t xml:space="preserve"> Licensed HMOs record information</w:t>
            </w:r>
          </w:p>
          <w:p w14:paraId="38FA6039" w14:textId="238D25E0" w:rsidR="00857675" w:rsidRDefault="03A56137" w:rsidP="5E48F122">
            <w:pPr>
              <w:shd w:val="clear" w:color="auto" w:fill="FFFFFF" w:themeFill="background1"/>
            </w:pPr>
            <w:r w:rsidRPr="5E48F122">
              <w:rPr>
                <w:rFonts w:eastAsia="Arial"/>
              </w:rPr>
              <w:t>Census and ONS housing tenure data</w:t>
            </w:r>
          </w:p>
          <w:p w14:paraId="738F012A" w14:textId="58F858C4" w:rsidR="00857675" w:rsidRDefault="03A56137" w:rsidP="5E48F122">
            <w:pPr>
              <w:shd w:val="clear" w:color="auto" w:fill="FFFFFF" w:themeFill="background1"/>
            </w:pPr>
            <w:r w:rsidRPr="5E48F122">
              <w:rPr>
                <w:rFonts w:eastAsia="Arial"/>
              </w:rPr>
              <w:t>Local affordability data showing reliance on HMOs as a housing option</w:t>
            </w:r>
          </w:p>
          <w:p w14:paraId="5ECEC193" w14:textId="27BC6CC8" w:rsidR="00857675" w:rsidRDefault="03A56137" w:rsidP="5E48F122">
            <w:pPr>
              <w:shd w:val="clear" w:color="auto" w:fill="FFFFFF" w:themeFill="background1"/>
            </w:pPr>
            <w:r w:rsidRPr="5E48F122">
              <w:rPr>
                <w:rFonts w:eastAsia="Arial"/>
              </w:rPr>
              <w:t>Reports on housing and community resilience in Oxford</w:t>
            </w:r>
          </w:p>
          <w:p w14:paraId="78926B6C" w14:textId="4C61922D" w:rsidR="00857675" w:rsidRDefault="00857675" w:rsidP="6DE0BD89">
            <w:pPr>
              <w:shd w:val="clear" w:color="auto" w:fill="FFFFFF" w:themeFill="background1"/>
              <w:rPr>
                <w:rFonts w:eastAsia="Arial"/>
              </w:rPr>
            </w:pPr>
          </w:p>
        </w:tc>
      </w:tr>
      <w:tr w:rsidR="00857675" w14:paraId="325B67DB" w14:textId="77777777" w:rsidTr="00DE4EE4">
        <w:trPr>
          <w:gridAfter w:val="1"/>
          <w:wAfter w:w="231" w:type="dxa"/>
        </w:trPr>
        <w:tc>
          <w:tcPr>
            <w:tcW w:w="550"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857675" w:rsidRDefault="00857675" w:rsidP="00857675"/>
          <w:p w14:paraId="29A53EA8" w14:textId="1FCD7DC3" w:rsidR="00857675" w:rsidRPr="00933FC0" w:rsidRDefault="00857675" w:rsidP="00857675">
            <w:pPr>
              <w:rPr>
                <w:b/>
                <w:bCs/>
              </w:rPr>
            </w:pPr>
            <w:r w:rsidRPr="00933FC0">
              <w:rPr>
                <w:b/>
                <w:bCs/>
              </w:rPr>
              <w:t>1</w:t>
            </w:r>
            <w:r>
              <w:rPr>
                <w:b/>
                <w:bCs/>
              </w:rPr>
              <w:t>9.</w:t>
            </w:r>
          </w:p>
        </w:tc>
        <w:tc>
          <w:tcPr>
            <w:tcW w:w="3620" w:type="dxa"/>
            <w:gridSpan w:val="3"/>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857675" w:rsidRDefault="00857675" w:rsidP="00857675">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857675" w:rsidRDefault="00857675" w:rsidP="00857675">
            <w:pPr>
              <w:rPr>
                <w:b/>
                <w:bCs/>
                <w:color w:val="0070C0"/>
              </w:rPr>
            </w:pPr>
          </w:p>
          <w:p w14:paraId="3AC8E192" w14:textId="0BDEEC7E" w:rsidR="00857675" w:rsidRPr="0066447B" w:rsidRDefault="00857675" w:rsidP="00857675">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14:paraId="58F0A8F8" w14:textId="77777777" w:rsidR="00857675" w:rsidRPr="004E3D1C" w:rsidRDefault="00857675" w:rsidP="00857675">
            <w:pPr>
              <w:rPr>
                <w:color w:val="0070C0"/>
                <w:sz w:val="22"/>
                <w:szCs w:val="22"/>
              </w:rPr>
            </w:pPr>
            <w:r w:rsidRPr="004E3D1C">
              <w:rPr>
                <w:color w:val="0070C0"/>
                <w:sz w:val="22"/>
                <w:szCs w:val="22"/>
              </w:rPr>
              <w:t xml:space="preserve">-when, </w:t>
            </w:r>
          </w:p>
          <w:p w14:paraId="3038D08F" w14:textId="77777777" w:rsidR="00857675" w:rsidRPr="004E3D1C" w:rsidRDefault="00857675" w:rsidP="00857675">
            <w:pPr>
              <w:rPr>
                <w:color w:val="0070C0"/>
                <w:sz w:val="22"/>
                <w:szCs w:val="22"/>
              </w:rPr>
            </w:pPr>
            <w:r w:rsidRPr="004E3D1C">
              <w:rPr>
                <w:color w:val="0070C0"/>
                <w:sz w:val="22"/>
                <w:szCs w:val="22"/>
              </w:rPr>
              <w:t xml:space="preserve">-with whom, and </w:t>
            </w:r>
          </w:p>
          <w:p w14:paraId="7093E97D" w14:textId="0EA5D2EC" w:rsidR="00857675" w:rsidRPr="00E107ED" w:rsidRDefault="00857675" w:rsidP="00857675">
            <w:pPr>
              <w:rPr>
                <w:sz w:val="22"/>
                <w:szCs w:val="22"/>
              </w:rPr>
            </w:pPr>
            <w:r w:rsidRPr="004E3D1C">
              <w:rPr>
                <w:color w:val="0070C0"/>
                <w:sz w:val="22"/>
                <w:szCs w:val="22"/>
              </w:rPr>
              <w:t>-how long will you collect the relevant data.</w:t>
            </w:r>
          </w:p>
        </w:tc>
        <w:tc>
          <w:tcPr>
            <w:tcW w:w="10718" w:type="dxa"/>
            <w:gridSpan w:val="17"/>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4C53F891" w14:textId="5FC28392" w:rsidR="00857675" w:rsidRDefault="00857675" w:rsidP="00857675"/>
          <w:p w14:paraId="117F7ACA" w14:textId="0A94216E" w:rsidR="00857675" w:rsidRDefault="3B898C00" w:rsidP="00857675">
            <w:r>
              <w:t>Yes – the statutory consultation (October–January) will gather quantitative and qualitative data on the impact of licensing proposals across equalities groups.</w:t>
            </w:r>
          </w:p>
          <w:p w14:paraId="3D496E7F" w14:textId="77777777" w:rsidR="00857675" w:rsidRDefault="00857675" w:rsidP="00857675"/>
          <w:p w14:paraId="4520D102" w14:textId="12EF9E54" w:rsidR="00857675" w:rsidRDefault="00857675" w:rsidP="00857675"/>
          <w:p w14:paraId="74253126" w14:textId="77777777" w:rsidR="00857675" w:rsidRDefault="00857675" w:rsidP="00857675"/>
          <w:p w14:paraId="6A963910" w14:textId="77777777" w:rsidR="00857675" w:rsidRDefault="00857675" w:rsidP="00857675"/>
          <w:p w14:paraId="20180D74" w14:textId="0D99AF18" w:rsidR="00857675" w:rsidRDefault="00857675" w:rsidP="00857675"/>
          <w:p w14:paraId="2017210B" w14:textId="3F65C28A" w:rsidR="00857675" w:rsidRDefault="00857675" w:rsidP="00857675"/>
        </w:tc>
      </w:tr>
      <w:tr w:rsidR="00857675" w:rsidRPr="00FB4670" w14:paraId="39449680" w14:textId="77777777" w:rsidTr="00DE4EE4">
        <w:tc>
          <w:tcPr>
            <w:tcW w:w="8769" w:type="dxa"/>
            <w:gridSpan w:val="12"/>
            <w:tcBorders>
              <w:top w:val="single" w:sz="4" w:space="0" w:color="D9D9D9" w:themeColor="background1" w:themeShade="D9"/>
              <w:bottom w:val="single" w:sz="4" w:space="0" w:color="D9D9D9" w:themeColor="background1" w:themeShade="D9"/>
            </w:tcBorders>
            <w:shd w:val="clear" w:color="auto" w:fill="auto"/>
          </w:tcPr>
          <w:p w14:paraId="5AB7AE8F" w14:textId="5C8A9A85" w:rsidR="00857675" w:rsidRPr="00FB4670" w:rsidRDefault="00857675" w:rsidP="00857675">
            <w:pPr>
              <w:rPr>
                <w:b/>
                <w:bCs/>
                <w:sz w:val="32"/>
                <w:szCs w:val="32"/>
              </w:rPr>
            </w:pPr>
          </w:p>
        </w:tc>
        <w:tc>
          <w:tcPr>
            <w:tcW w:w="6119" w:type="dxa"/>
            <w:gridSpan w:val="9"/>
            <w:tcBorders>
              <w:bottom w:val="single" w:sz="4" w:space="0" w:color="D9D9D9" w:themeColor="background1" w:themeShade="D9"/>
            </w:tcBorders>
            <w:shd w:val="clear" w:color="auto" w:fill="auto"/>
          </w:tcPr>
          <w:p w14:paraId="53B08CD9" w14:textId="77777777" w:rsidR="00857675" w:rsidRPr="00FB4670" w:rsidRDefault="00857675" w:rsidP="00857675">
            <w:pPr>
              <w:ind w:right="631"/>
              <w:rPr>
                <w:sz w:val="32"/>
                <w:szCs w:val="32"/>
              </w:rPr>
            </w:pPr>
          </w:p>
        </w:tc>
        <w:tc>
          <w:tcPr>
            <w:tcW w:w="231" w:type="dxa"/>
            <w:shd w:val="clear" w:color="auto" w:fill="auto"/>
          </w:tcPr>
          <w:p w14:paraId="37184610" w14:textId="77777777" w:rsidR="00857675" w:rsidRPr="00FB4670" w:rsidRDefault="00857675" w:rsidP="00857675">
            <w:pPr>
              <w:rPr>
                <w:sz w:val="32"/>
                <w:szCs w:val="32"/>
              </w:rPr>
            </w:pPr>
          </w:p>
        </w:tc>
      </w:tr>
      <w:tr w:rsidR="00857675" w:rsidRPr="00FB4670" w14:paraId="4EB6A18E" w14:textId="328FA39F" w:rsidTr="5E48F122">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857675" w:rsidRDefault="00857675" w:rsidP="00857675">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14:paraId="55B2FD92" w14:textId="2C0AF46A" w:rsidR="00857675" w:rsidRPr="000B0CA6" w:rsidRDefault="00857675" w:rsidP="00857675"/>
        </w:tc>
        <w:tc>
          <w:tcPr>
            <w:tcW w:w="231" w:type="dxa"/>
            <w:tcBorders>
              <w:left w:val="single" w:sz="4" w:space="0" w:color="D9D9D9" w:themeColor="background1" w:themeShade="D9"/>
            </w:tcBorders>
          </w:tcPr>
          <w:p w14:paraId="4B84D803" w14:textId="77777777" w:rsidR="00857675" w:rsidRPr="00FB4670" w:rsidRDefault="00857675" w:rsidP="00857675">
            <w:pPr>
              <w:rPr>
                <w:sz w:val="32"/>
                <w:szCs w:val="32"/>
              </w:rPr>
            </w:pPr>
          </w:p>
        </w:tc>
      </w:tr>
      <w:tr w:rsidR="00857675" w14:paraId="03B8C294" w14:textId="77777777" w:rsidTr="00DE4EE4">
        <w:trPr>
          <w:gridAfter w:val="2"/>
          <w:wAfter w:w="1231" w:type="dxa"/>
          <w:trHeight w:val="328"/>
        </w:trPr>
        <w:tc>
          <w:tcPr>
            <w:tcW w:w="13888" w:type="dxa"/>
            <w:gridSpan w:val="20"/>
            <w:shd w:val="clear" w:color="auto" w:fill="auto"/>
          </w:tcPr>
          <w:p w14:paraId="3D2D08D6" w14:textId="77777777" w:rsidR="00857675" w:rsidRDefault="00857675" w:rsidP="00857675"/>
        </w:tc>
      </w:tr>
      <w:tr w:rsidR="00857675" w14:paraId="78E6472D" w14:textId="77777777" w:rsidTr="00DE4EE4">
        <w:trPr>
          <w:gridAfter w:val="4"/>
          <w:wAfter w:w="2459" w:type="dxa"/>
          <w:trHeight w:val="328"/>
        </w:trPr>
        <w:tc>
          <w:tcPr>
            <w:tcW w:w="550" w:type="dxa"/>
            <w:vMerge w:val="restart"/>
            <w:tcBorders>
              <w:right w:val="single" w:sz="4" w:space="0" w:color="A6A6A6" w:themeColor="background1" w:themeShade="A6"/>
            </w:tcBorders>
            <w:shd w:val="clear" w:color="auto" w:fill="000000" w:themeFill="text1"/>
          </w:tcPr>
          <w:p w14:paraId="5D8F0A3D" w14:textId="77777777" w:rsidR="00857675" w:rsidRDefault="00857675" w:rsidP="00857675">
            <w:pPr>
              <w:rPr>
                <w:b/>
                <w:bCs/>
              </w:rPr>
            </w:pPr>
          </w:p>
          <w:p w14:paraId="6F04FA55" w14:textId="28C888F3" w:rsidR="00857675" w:rsidRDefault="00857675" w:rsidP="00857675">
            <w:pPr>
              <w:rPr>
                <w:b/>
                <w:bCs/>
              </w:rPr>
            </w:pPr>
            <w:r>
              <w:rPr>
                <w:b/>
                <w:bCs/>
              </w:rPr>
              <w:t>20</w:t>
            </w:r>
            <w:r w:rsidRPr="006E6446">
              <w:rPr>
                <w:b/>
                <w:bCs/>
              </w:rPr>
              <w:t>.</w:t>
            </w:r>
          </w:p>
          <w:p w14:paraId="5E0B792C" w14:textId="47B0E4AC" w:rsidR="00857675" w:rsidRDefault="00857675" w:rsidP="00857675">
            <w:pPr>
              <w:rPr>
                <w:b/>
                <w:bCs/>
              </w:rPr>
            </w:pPr>
          </w:p>
        </w:tc>
        <w:tc>
          <w:tcPr>
            <w:tcW w:w="2081"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857675" w:rsidRPr="0035567E" w:rsidRDefault="00857675" w:rsidP="00857675">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857675" w:rsidRPr="0035567E" w:rsidRDefault="00857675" w:rsidP="00857675">
            <w:pPr>
              <w:rPr>
                <w:color w:val="0070C0"/>
              </w:rPr>
            </w:pPr>
          </w:p>
          <w:p w14:paraId="07AE9995" w14:textId="77777777" w:rsidR="00857675" w:rsidRPr="0035567E" w:rsidRDefault="00857675" w:rsidP="00857675">
            <w:pPr>
              <w:rPr>
                <w:color w:val="0070C0"/>
              </w:rPr>
            </w:pPr>
          </w:p>
          <w:p w14:paraId="74BDF210" w14:textId="7A42ECA5" w:rsidR="00857675" w:rsidRPr="00D038B9" w:rsidRDefault="00857675" w:rsidP="00857675">
            <w:pPr>
              <w:rPr>
                <w:b/>
                <w:bCs/>
                <w:color w:val="0070C0"/>
                <w:sz w:val="22"/>
                <w:szCs w:val="22"/>
              </w:rPr>
            </w:pPr>
            <w:r w:rsidRPr="00D038B9">
              <w:rPr>
                <w:b/>
                <w:bCs/>
                <w:color w:val="0070C0"/>
                <w:sz w:val="22"/>
                <w:szCs w:val="22"/>
              </w:rPr>
              <w:t>Check as needed.</w:t>
            </w:r>
          </w:p>
          <w:p w14:paraId="3DBD0D15" w14:textId="77777777" w:rsidR="00857675" w:rsidRPr="0035567E" w:rsidRDefault="00857675" w:rsidP="00857675">
            <w:pPr>
              <w:rPr>
                <w:color w:val="0070C0"/>
                <w:sz w:val="22"/>
                <w:szCs w:val="22"/>
              </w:rPr>
            </w:pPr>
          </w:p>
          <w:p w14:paraId="3E2594F5" w14:textId="513A32B5" w:rsidR="00857675" w:rsidRPr="0035567E" w:rsidRDefault="00857675" w:rsidP="00857675">
            <w:pPr>
              <w:rPr>
                <w:color w:val="0070C0"/>
                <w:sz w:val="22"/>
                <w:szCs w:val="22"/>
              </w:rPr>
            </w:pPr>
            <w:r w:rsidRPr="0035567E">
              <w:rPr>
                <w:color w:val="0070C0"/>
                <w:sz w:val="22"/>
                <w:szCs w:val="22"/>
              </w:rPr>
              <w:t>The impact may be positive</w:t>
            </w:r>
            <w:r>
              <w:rPr>
                <w:color w:val="0070C0"/>
                <w:sz w:val="22"/>
                <w:szCs w:val="22"/>
              </w:rPr>
              <w:t xml:space="preserve">, </w:t>
            </w:r>
            <w:r w:rsidRPr="0035567E">
              <w:rPr>
                <w:color w:val="0070C0"/>
                <w:sz w:val="22"/>
                <w:szCs w:val="22"/>
              </w:rPr>
              <w:t>negative</w:t>
            </w:r>
            <w:r>
              <w:rPr>
                <w:color w:val="0070C0"/>
                <w:sz w:val="22"/>
                <w:szCs w:val="22"/>
              </w:rPr>
              <w:t xml:space="preserve"> or unknown. </w:t>
            </w:r>
          </w:p>
          <w:p w14:paraId="4842693B" w14:textId="77777777" w:rsidR="00857675" w:rsidRPr="0035567E" w:rsidRDefault="00857675" w:rsidP="00857675">
            <w:pPr>
              <w:rPr>
                <w:color w:val="0070C0"/>
              </w:rPr>
            </w:pPr>
          </w:p>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857675" w:rsidRDefault="00857675" w:rsidP="00857675">
            <w:pPr>
              <w:rPr>
                <w:b/>
                <w:bCs/>
              </w:rPr>
            </w:pPr>
          </w:p>
          <w:p w14:paraId="798BFB54" w14:textId="5D088699" w:rsidR="00857675" w:rsidRDefault="00857675" w:rsidP="00857675">
            <w:pPr>
              <w:rPr>
                <w:b/>
                <w:bCs/>
              </w:rPr>
            </w:pPr>
            <w:r w:rsidRPr="000C217D">
              <w:rPr>
                <w:b/>
                <w:bCs/>
              </w:rPr>
              <w:t>Service Users</w:t>
            </w:r>
          </w:p>
          <w:p w14:paraId="0728B0A4" w14:textId="7AD1DC99"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857675" w:rsidRPr="000A3DB6" w:rsidRDefault="00857675" w:rsidP="5E48F122"/>
          <w:p w14:paraId="1C6E1D26" w14:textId="27026568" w:rsidR="00857675" w:rsidRPr="000A3DB6" w:rsidRDefault="00857675" w:rsidP="5E48F122">
            <w:r w:rsidRPr="000A3DB6">
              <w:t xml:space="preserve">Yes    </w:t>
            </w:r>
            <w:r w:rsidR="000A3DB6" w:rsidRPr="000A3DB6">
              <w:rPr>
                <w:color w:val="2B579A"/>
                <w:shd w:val="clear" w:color="auto" w:fill="E6E6E6"/>
              </w:rPr>
              <w:t>X</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857675" w:rsidRDefault="00857675" w:rsidP="00857675"/>
          <w:p w14:paraId="476101C3" w14:textId="247B626E" w:rsidR="00857675" w:rsidRDefault="72B9E1E0" w:rsidP="44CC99A0">
            <w:pPr>
              <w:rPr>
                <w:b/>
                <w:bCs/>
              </w:rPr>
            </w:pPr>
            <w:r w:rsidRPr="44CC99A0">
              <w:rPr>
                <w:b/>
                <w:bCs/>
              </w:rPr>
              <w:t xml:space="preserve">No    </w:t>
            </w:r>
            <w:bookmarkStart w:id="20" w:name="Check13"/>
            <w:bookmarkEnd w:id="20"/>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857675" w:rsidRDefault="00857675" w:rsidP="00857675">
            <w:pPr>
              <w:ind w:right="-197"/>
            </w:pPr>
          </w:p>
          <w:p w14:paraId="6F8D7033" w14:textId="343EA4EA" w:rsidR="00857675" w:rsidRDefault="00857675" w:rsidP="00857675">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21" w:name="Check14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1"/>
          </w:p>
        </w:tc>
      </w:tr>
      <w:tr w:rsidR="00857675" w14:paraId="72430B77" w14:textId="77777777" w:rsidTr="00DE4EE4">
        <w:trPr>
          <w:gridAfter w:val="4"/>
          <w:wAfter w:w="2459" w:type="dxa"/>
          <w:trHeight w:val="352"/>
        </w:trPr>
        <w:tc>
          <w:tcPr>
            <w:tcW w:w="550" w:type="dxa"/>
            <w:vMerge/>
          </w:tcPr>
          <w:p w14:paraId="12774021" w14:textId="77777777" w:rsidR="00857675" w:rsidRDefault="00857675" w:rsidP="00857675"/>
        </w:tc>
        <w:tc>
          <w:tcPr>
            <w:tcW w:w="2081" w:type="dxa"/>
            <w:vMerge/>
          </w:tcPr>
          <w:p w14:paraId="0BB36F4E" w14:textId="2A296E3F"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857675" w:rsidRDefault="00857675" w:rsidP="00857675">
            <w:pPr>
              <w:rPr>
                <w:b/>
                <w:bCs/>
              </w:rPr>
            </w:pPr>
          </w:p>
          <w:p w14:paraId="490F16B3" w14:textId="7985E220" w:rsidR="00857675" w:rsidRDefault="00857675" w:rsidP="00857675">
            <w:pPr>
              <w:rPr>
                <w:b/>
                <w:bCs/>
              </w:rPr>
            </w:pPr>
            <w:r w:rsidRPr="000C217D">
              <w:rPr>
                <w:b/>
                <w:bCs/>
              </w:rPr>
              <w:t xml:space="preserve">Members of </w:t>
            </w:r>
            <w:r>
              <w:rPr>
                <w:b/>
                <w:bCs/>
              </w:rPr>
              <w:t>s</w:t>
            </w:r>
            <w:r w:rsidRPr="000C217D">
              <w:rPr>
                <w:b/>
                <w:bCs/>
              </w:rPr>
              <w:t>taff</w:t>
            </w:r>
          </w:p>
          <w:p w14:paraId="7DC1BF93" w14:textId="690FBD76"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857675" w:rsidRPr="000A3DB6" w:rsidRDefault="00857675" w:rsidP="00857675"/>
          <w:p w14:paraId="7755D997" w14:textId="21F907E5" w:rsidR="00857675" w:rsidRPr="000A3DB6" w:rsidRDefault="72B9E1E0" w:rsidP="5E48F122">
            <w:r w:rsidRPr="000A3DB6">
              <w:rPr>
                <w:b/>
                <w:bCs/>
              </w:rPr>
              <w:t xml:space="preserve">Yes </w:t>
            </w:r>
            <w:r w:rsidRPr="000A3DB6">
              <w:t xml:space="preserve">  </w:t>
            </w:r>
            <w:bookmarkStart w:id="22" w:name="Check10"/>
            <w:bookmarkEnd w:id="22"/>
            <w:r w:rsidR="000A3DB6" w:rsidRPr="000A3DB6">
              <w:t>X</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857675" w:rsidRDefault="00857675" w:rsidP="00857675"/>
          <w:p w14:paraId="338970E4" w14:textId="02D67E3D" w:rsidR="00857675" w:rsidRDefault="00857675" w:rsidP="00857675">
            <w:r>
              <w:t xml:space="preserve">No    </w:t>
            </w:r>
            <w:r>
              <w:rPr>
                <w:color w:val="2B579A"/>
                <w:shd w:val="clear" w:color="auto" w:fill="E6E6E6"/>
              </w:rPr>
              <w:fldChar w:fldCharType="begin">
                <w:ffData>
                  <w:name w:val="Check14"/>
                  <w:enabled/>
                  <w:calcOnExit w:val="0"/>
                  <w:checkBox>
                    <w:sizeAuto/>
                    <w:default w:val="0"/>
                  </w:checkBox>
                </w:ffData>
              </w:fldChar>
            </w:r>
            <w:bookmarkStart w:id="23" w:name="Check1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3"/>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857675" w:rsidRDefault="00857675" w:rsidP="00857675"/>
          <w:p w14:paraId="3ABC9832" w14:textId="4DB7820C" w:rsidR="00857675" w:rsidRDefault="00857675" w:rsidP="00857675">
            <w:r>
              <w:t xml:space="preserve">Don’t Know    </w:t>
            </w:r>
            <w:r>
              <w:rPr>
                <w:color w:val="2B579A"/>
                <w:shd w:val="clear" w:color="auto" w:fill="E6E6E6"/>
              </w:rPr>
              <w:fldChar w:fldCharType="begin">
                <w:ffData>
                  <w:name w:val="Check149"/>
                  <w:enabled/>
                  <w:calcOnExit w:val="0"/>
                  <w:checkBox>
                    <w:sizeAuto/>
                    <w:default w:val="0"/>
                  </w:checkBox>
                </w:ffData>
              </w:fldChar>
            </w:r>
            <w:bookmarkStart w:id="24" w:name="Check14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4"/>
          </w:p>
        </w:tc>
      </w:tr>
      <w:tr w:rsidR="00857675" w14:paraId="4E5CC805" w14:textId="77777777" w:rsidTr="00DE4EE4">
        <w:trPr>
          <w:gridAfter w:val="4"/>
          <w:wAfter w:w="2459" w:type="dxa"/>
          <w:trHeight w:val="328"/>
        </w:trPr>
        <w:tc>
          <w:tcPr>
            <w:tcW w:w="550" w:type="dxa"/>
            <w:vMerge/>
          </w:tcPr>
          <w:p w14:paraId="0B0F0152" w14:textId="77777777" w:rsidR="00857675" w:rsidRDefault="00857675" w:rsidP="00857675"/>
        </w:tc>
        <w:tc>
          <w:tcPr>
            <w:tcW w:w="2081" w:type="dxa"/>
            <w:vMerge/>
          </w:tcPr>
          <w:p w14:paraId="033536F2" w14:textId="4043FB5D"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857675" w:rsidRDefault="00857675" w:rsidP="44CC99A0"/>
          <w:p w14:paraId="44500E2D" w14:textId="72F4BC3F" w:rsidR="00857675" w:rsidRDefault="5690E333" w:rsidP="44CC99A0">
            <w:r>
              <w:t>General public</w:t>
            </w:r>
          </w:p>
          <w:p w14:paraId="2B899D2F" w14:textId="631C58E3"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857675" w:rsidRPr="000A3DB6" w:rsidRDefault="00857675" w:rsidP="00857675"/>
          <w:p w14:paraId="3A1CDF33" w14:textId="69B0B01C" w:rsidR="00857675" w:rsidRPr="000A3DB6" w:rsidRDefault="72B9E1E0" w:rsidP="5E48F122">
            <w:r w:rsidRPr="000A3DB6">
              <w:rPr>
                <w:b/>
                <w:bCs/>
              </w:rPr>
              <w:t xml:space="preserve">Yes </w:t>
            </w:r>
            <w:r w:rsidRPr="000A3DB6">
              <w:t xml:space="preserve">  </w:t>
            </w:r>
            <w:bookmarkStart w:id="25" w:name="Check11"/>
            <w:bookmarkEnd w:id="25"/>
            <w:r w:rsidR="000A3DB6" w:rsidRPr="000A3DB6">
              <w:t>X</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857675" w:rsidRDefault="00857675" w:rsidP="00857675"/>
          <w:p w14:paraId="00AB8BC9" w14:textId="45FA7892" w:rsidR="00857675" w:rsidRDefault="00857675" w:rsidP="00857675">
            <w:r>
              <w:t xml:space="preserve">No    </w:t>
            </w:r>
            <w:r>
              <w:rPr>
                <w:color w:val="2B579A"/>
                <w:shd w:val="clear" w:color="auto" w:fill="E6E6E6"/>
              </w:rPr>
              <w:fldChar w:fldCharType="begin">
                <w:ffData>
                  <w:name w:val="Check15"/>
                  <w:enabled/>
                  <w:calcOnExit w:val="0"/>
                  <w:checkBox>
                    <w:sizeAuto/>
                    <w:default w:val="0"/>
                  </w:checkBox>
                </w:ffData>
              </w:fldChar>
            </w:r>
            <w:bookmarkStart w:id="26" w:name="Check1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6"/>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857675" w:rsidRDefault="00857675" w:rsidP="00857675"/>
          <w:p w14:paraId="501E52D8" w14:textId="1CF6D539" w:rsidR="00857675" w:rsidRDefault="00857675" w:rsidP="00857675">
            <w:r>
              <w:t xml:space="preserve">Don’t Know    </w:t>
            </w:r>
            <w:r>
              <w:rPr>
                <w:color w:val="2B579A"/>
                <w:shd w:val="clear" w:color="auto" w:fill="E6E6E6"/>
              </w:rPr>
              <w:fldChar w:fldCharType="begin">
                <w:ffData>
                  <w:name w:val="Check150"/>
                  <w:enabled/>
                  <w:calcOnExit w:val="0"/>
                  <w:checkBox>
                    <w:sizeAuto/>
                    <w:default w:val="0"/>
                  </w:checkBox>
                </w:ffData>
              </w:fldChar>
            </w:r>
            <w:bookmarkStart w:id="27" w:name="Check15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7"/>
          </w:p>
        </w:tc>
      </w:tr>
      <w:tr w:rsidR="00857675" w14:paraId="7220A34B" w14:textId="77777777" w:rsidTr="00DE4EE4">
        <w:trPr>
          <w:gridAfter w:val="4"/>
          <w:wAfter w:w="2459" w:type="dxa"/>
          <w:trHeight w:val="328"/>
        </w:trPr>
        <w:tc>
          <w:tcPr>
            <w:tcW w:w="550" w:type="dxa"/>
            <w:vMerge/>
          </w:tcPr>
          <w:p w14:paraId="2E52E801" w14:textId="77777777" w:rsidR="00857675" w:rsidRDefault="00857675" w:rsidP="00857675"/>
        </w:tc>
        <w:tc>
          <w:tcPr>
            <w:tcW w:w="2081" w:type="dxa"/>
            <w:vMerge/>
          </w:tcPr>
          <w:p w14:paraId="75E8355A" w14:textId="359849C5"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857675" w:rsidRDefault="00857675" w:rsidP="00857675">
            <w:pPr>
              <w:rPr>
                <w:b/>
                <w:bCs/>
              </w:rPr>
            </w:pPr>
          </w:p>
          <w:p w14:paraId="6853C6E3" w14:textId="06B4E697" w:rsidR="00857675" w:rsidRDefault="00857675" w:rsidP="00857675">
            <w:r w:rsidRPr="000C217D">
              <w:rPr>
                <w:b/>
                <w:bCs/>
              </w:rPr>
              <w:t xml:space="preserve">Partner </w:t>
            </w:r>
            <w:r>
              <w:rPr>
                <w:b/>
                <w:bCs/>
              </w:rPr>
              <w:t xml:space="preserve">/ Community </w:t>
            </w:r>
            <w:r w:rsidRPr="000C217D">
              <w:rPr>
                <w:b/>
                <w:bCs/>
              </w:rPr>
              <w:t>Organisation</w:t>
            </w: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857675" w:rsidRPr="000A3DB6" w:rsidRDefault="00857675" w:rsidP="00857675"/>
          <w:p w14:paraId="56D445F8" w14:textId="3834B3CB" w:rsidR="00857675" w:rsidRPr="000A3DB6" w:rsidRDefault="00857675" w:rsidP="5E48F122">
            <w:r w:rsidRPr="000A3DB6">
              <w:t xml:space="preserve">Yes    </w:t>
            </w:r>
            <w:r w:rsidR="000A3DB6" w:rsidRPr="000A3DB6">
              <w:rPr>
                <w:color w:val="2B579A"/>
                <w:shd w:val="clear" w:color="auto" w:fill="E6E6E6"/>
              </w:rPr>
              <w:t>X</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857675" w:rsidRDefault="00857675" w:rsidP="00857675"/>
          <w:p w14:paraId="288D2797" w14:textId="53B97854" w:rsidR="00857675" w:rsidRDefault="72B9E1E0" w:rsidP="44CC99A0">
            <w:pPr>
              <w:rPr>
                <w:b/>
                <w:bCs/>
              </w:rPr>
            </w:pPr>
            <w:r w:rsidRPr="44CC99A0">
              <w:rPr>
                <w:b/>
                <w:bCs/>
              </w:rPr>
              <w:t xml:space="preserve">No    </w:t>
            </w:r>
            <w:r w:rsidR="00857675">
              <w:rPr>
                <w:color w:val="2B579A"/>
                <w:shd w:val="clear" w:color="auto" w:fill="E6E6E6"/>
              </w:rPr>
              <w:fldChar w:fldCharType="begin">
                <w:ffData>
                  <w:name w:val="Check16"/>
                  <w:enabled/>
                  <w:calcOnExit w:val="0"/>
                  <w:checkBox>
                    <w:sizeAuto/>
                    <w:default w:val="0"/>
                  </w:checkBox>
                </w:ffData>
              </w:fldChar>
            </w:r>
            <w:bookmarkStart w:id="28" w:name="Check16"/>
            <w:r w:rsidR="00857675">
              <w:instrText xml:space="preserve"> FORMCHECKBOX </w:instrText>
            </w:r>
            <w:r w:rsidR="00857675">
              <w:rPr>
                <w:color w:val="2B579A"/>
                <w:shd w:val="clear" w:color="auto" w:fill="E6E6E6"/>
              </w:rPr>
            </w:r>
            <w:r w:rsidR="00857675">
              <w:rPr>
                <w:color w:val="2B579A"/>
                <w:shd w:val="clear" w:color="auto" w:fill="E6E6E6"/>
              </w:rPr>
              <w:fldChar w:fldCharType="separate"/>
            </w:r>
            <w:r w:rsidR="00857675">
              <w:rPr>
                <w:color w:val="2B579A"/>
                <w:shd w:val="clear" w:color="auto" w:fill="E6E6E6"/>
              </w:rPr>
              <w:fldChar w:fldCharType="end"/>
            </w:r>
            <w:bookmarkEnd w:id="28"/>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857675" w:rsidRDefault="00857675" w:rsidP="00857675"/>
          <w:p w14:paraId="4A34A64B" w14:textId="007A584E"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bookmarkStart w:id="29" w:name="Check15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9"/>
          </w:p>
        </w:tc>
      </w:tr>
      <w:tr w:rsidR="00857675" w14:paraId="6589DEC5" w14:textId="77777777" w:rsidTr="00DE4EE4">
        <w:trPr>
          <w:gridAfter w:val="4"/>
          <w:wAfter w:w="2459" w:type="dxa"/>
          <w:trHeight w:val="328"/>
        </w:trPr>
        <w:tc>
          <w:tcPr>
            <w:tcW w:w="550" w:type="dxa"/>
            <w:tcBorders>
              <w:right w:val="single" w:sz="4" w:space="0" w:color="A6A6A6" w:themeColor="background1" w:themeShade="A6"/>
            </w:tcBorders>
            <w:shd w:val="clear" w:color="auto" w:fill="000000" w:themeFill="text1"/>
          </w:tcPr>
          <w:p w14:paraId="31FB9147" w14:textId="77777777" w:rsidR="00857675" w:rsidRDefault="00857675" w:rsidP="00857675"/>
        </w:tc>
        <w:tc>
          <w:tcPr>
            <w:tcW w:w="2081" w:type="dxa"/>
            <w:tcBorders>
              <w:right w:val="single" w:sz="4" w:space="0" w:color="A6A6A6" w:themeColor="background1" w:themeShade="A6"/>
            </w:tcBorders>
            <w:shd w:val="clear" w:color="auto" w:fill="F2F2F2" w:themeFill="background1" w:themeFillShade="F2"/>
          </w:tcPr>
          <w:p w14:paraId="1B011B20" w14:textId="77777777"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857675" w:rsidRDefault="00857675" w:rsidP="00857675">
            <w:pPr>
              <w:rPr>
                <w:b/>
                <w:bCs/>
              </w:rPr>
            </w:pPr>
          </w:p>
          <w:p w14:paraId="342700B4" w14:textId="77777777" w:rsidR="00857675" w:rsidRDefault="00857675" w:rsidP="00857675">
            <w:pPr>
              <w:rPr>
                <w:b/>
                <w:bCs/>
              </w:rPr>
            </w:pPr>
            <w:r>
              <w:rPr>
                <w:b/>
                <w:bCs/>
              </w:rPr>
              <w:t xml:space="preserve">City Councillors </w:t>
            </w:r>
          </w:p>
          <w:p w14:paraId="5752C6CA" w14:textId="77777777"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857675" w:rsidRPr="000A3DB6" w:rsidRDefault="00857675" w:rsidP="00857675"/>
          <w:p w14:paraId="4A2B4B59" w14:textId="7C33AD13" w:rsidR="00857675" w:rsidRPr="000A3DB6" w:rsidRDefault="00857675" w:rsidP="5E48F122">
            <w:r w:rsidRPr="000A3DB6">
              <w:t xml:space="preserve">Yes    </w:t>
            </w:r>
            <w:r w:rsidR="000A3DB6" w:rsidRPr="000A3DB6">
              <w:rPr>
                <w:color w:val="2B579A"/>
                <w:shd w:val="clear" w:color="auto" w:fill="E6E6E6"/>
              </w:rPr>
              <w:t>X</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857675" w:rsidRDefault="00857675" w:rsidP="00857675"/>
          <w:p w14:paraId="7E83D79C" w14:textId="0D49FF24" w:rsidR="00857675" w:rsidRDefault="72B9E1E0" w:rsidP="00857675">
            <w:r w:rsidRPr="44CC99A0">
              <w:rPr>
                <w:b/>
                <w:bCs/>
              </w:rPr>
              <w:t xml:space="preserve">No </w:t>
            </w:r>
            <w:r>
              <w:t xml:space="preserve">   </w:t>
            </w:r>
            <w:r w:rsidR="00857675">
              <w:rPr>
                <w:color w:val="2B579A"/>
                <w:shd w:val="clear" w:color="auto" w:fill="E6E6E6"/>
              </w:rPr>
              <w:fldChar w:fldCharType="begin">
                <w:ffData>
                  <w:name w:val="Check16"/>
                  <w:enabled/>
                  <w:calcOnExit w:val="0"/>
                  <w:checkBox>
                    <w:sizeAuto/>
                    <w:default w:val="0"/>
                  </w:checkBox>
                </w:ffData>
              </w:fldChar>
            </w:r>
            <w:r w:rsidR="00857675">
              <w:instrText xml:space="preserve"> FORMCHECKBOX </w:instrText>
            </w:r>
            <w:r w:rsidR="00857675">
              <w:rPr>
                <w:color w:val="2B579A"/>
                <w:shd w:val="clear" w:color="auto" w:fill="E6E6E6"/>
              </w:rPr>
            </w:r>
            <w:r w:rsidR="00857675">
              <w:rPr>
                <w:color w:val="2B579A"/>
                <w:shd w:val="clear" w:color="auto" w:fill="E6E6E6"/>
              </w:rPr>
              <w:fldChar w:fldCharType="separate"/>
            </w:r>
            <w:r w:rsidR="00857675">
              <w:rPr>
                <w:color w:val="2B579A"/>
                <w:shd w:val="clear" w:color="auto" w:fill="E6E6E6"/>
              </w:rPr>
              <w:fldChar w:fldCharType="end"/>
            </w:r>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857675" w:rsidRDefault="00857675" w:rsidP="00857675"/>
          <w:p w14:paraId="70BEDF4F" w14:textId="77777777"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857675" w14:paraId="5BA72569" w14:textId="77777777" w:rsidTr="00DE4EE4">
        <w:trPr>
          <w:gridAfter w:val="4"/>
          <w:wAfter w:w="2459" w:type="dxa"/>
          <w:trHeight w:val="328"/>
        </w:trPr>
        <w:tc>
          <w:tcPr>
            <w:tcW w:w="550" w:type="dxa"/>
            <w:tcBorders>
              <w:right w:val="single" w:sz="4" w:space="0" w:color="A6A6A6" w:themeColor="background1" w:themeShade="A6"/>
            </w:tcBorders>
            <w:shd w:val="clear" w:color="auto" w:fill="000000" w:themeFill="text1"/>
          </w:tcPr>
          <w:p w14:paraId="72607649" w14:textId="77777777" w:rsidR="00857675" w:rsidRDefault="00857675" w:rsidP="00857675"/>
        </w:tc>
        <w:tc>
          <w:tcPr>
            <w:tcW w:w="2081" w:type="dxa"/>
            <w:tcBorders>
              <w:right w:val="single" w:sz="4" w:space="0" w:color="A6A6A6" w:themeColor="background1" w:themeShade="A6"/>
            </w:tcBorders>
            <w:shd w:val="clear" w:color="auto" w:fill="F2F2F2" w:themeFill="background1" w:themeFillShade="F2"/>
          </w:tcPr>
          <w:p w14:paraId="79A6D0AB" w14:textId="77777777"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857675" w:rsidRDefault="00857675" w:rsidP="00857675">
            <w:pPr>
              <w:rPr>
                <w:b/>
                <w:bCs/>
              </w:rPr>
            </w:pPr>
          </w:p>
          <w:p w14:paraId="5BF93BB5" w14:textId="0E88A228" w:rsidR="00857675" w:rsidRDefault="00857675" w:rsidP="00857675">
            <w:pPr>
              <w:rPr>
                <w:b/>
                <w:bCs/>
              </w:rPr>
            </w:pPr>
            <w:r>
              <w:rPr>
                <w:b/>
                <w:bCs/>
              </w:rPr>
              <w:t>Council suppliers and contractors</w:t>
            </w:r>
          </w:p>
          <w:p w14:paraId="0FA01D98" w14:textId="39DD1D4C"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857675" w:rsidRPr="000A3DB6" w:rsidRDefault="00857675" w:rsidP="00857675"/>
          <w:p w14:paraId="0C9C123C" w14:textId="08BC02E7" w:rsidR="00857675" w:rsidRPr="000A3DB6" w:rsidRDefault="00857675" w:rsidP="5E48F122">
            <w:r w:rsidRPr="000A3DB6">
              <w:t xml:space="preserve">Yes    </w:t>
            </w:r>
            <w:r w:rsidR="000A3DB6" w:rsidRPr="000A3DB6">
              <w:rPr>
                <w:color w:val="2B579A"/>
                <w:shd w:val="clear" w:color="auto" w:fill="E6E6E6"/>
              </w:rPr>
              <w:t>X</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857675" w:rsidRDefault="00857675" w:rsidP="00857675"/>
          <w:p w14:paraId="5A743C3F" w14:textId="6ACDCCA3" w:rsidR="00857675" w:rsidRDefault="74317DD3" w:rsidP="00857675">
            <w:r>
              <w:t xml:space="preserve">No    </w:t>
            </w:r>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857675" w:rsidRDefault="00857675" w:rsidP="00857675"/>
          <w:p w14:paraId="38381C6C" w14:textId="41992451"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5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86"/>
        <w:gridCol w:w="361"/>
        <w:gridCol w:w="342"/>
        <w:gridCol w:w="363"/>
        <w:gridCol w:w="454"/>
        <w:gridCol w:w="409"/>
        <w:gridCol w:w="502"/>
        <w:gridCol w:w="331"/>
        <w:gridCol w:w="418"/>
        <w:gridCol w:w="298"/>
        <w:gridCol w:w="367"/>
        <w:gridCol w:w="345"/>
        <w:gridCol w:w="328"/>
        <w:gridCol w:w="313"/>
        <w:gridCol w:w="302"/>
        <w:gridCol w:w="974"/>
        <w:gridCol w:w="779"/>
        <w:gridCol w:w="471"/>
        <w:gridCol w:w="471"/>
        <w:gridCol w:w="471"/>
        <w:gridCol w:w="471"/>
        <w:gridCol w:w="769"/>
        <w:gridCol w:w="471"/>
        <w:gridCol w:w="639"/>
        <w:gridCol w:w="589"/>
        <w:gridCol w:w="551"/>
        <w:gridCol w:w="523"/>
        <w:gridCol w:w="1053"/>
        <w:gridCol w:w="457"/>
        <w:gridCol w:w="220"/>
        <w:gridCol w:w="284"/>
      </w:tblGrid>
      <w:tr w:rsidR="00935EF6" w14:paraId="634910C1" w14:textId="77777777" w:rsidTr="5E48F122">
        <w:trPr>
          <w:gridAfter w:val="3"/>
          <w:wAfter w:w="1193" w:type="dxa"/>
          <w:trHeight w:val="1185"/>
        </w:trPr>
        <w:tc>
          <w:tcPr>
            <w:tcW w:w="161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848"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1400"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7B35B8CC" w:rsidP="003E00C5">
            <w:pPr>
              <w:ind w:right="94"/>
              <w:rPr>
                <w:b/>
                <w:bCs/>
              </w:rPr>
            </w:pPr>
            <w:r w:rsidRPr="2F544E0D">
              <w:rPr>
                <w:b/>
                <w:bCs/>
              </w:rPr>
              <w:t xml:space="preserve"> </w:t>
            </w:r>
          </w:p>
          <w:p w14:paraId="4B144287" w14:textId="28D5CA4A" w:rsidR="003A54C1" w:rsidRPr="003A54C1" w:rsidRDefault="003A54C1" w:rsidP="2F544E0D">
            <w:pPr>
              <w:ind w:right="94"/>
            </w:pPr>
          </w:p>
        </w:tc>
      </w:tr>
      <w:tr w:rsidR="007872CE" w:rsidRPr="00627288" w14:paraId="5C5082FE" w14:textId="77777777" w:rsidTr="5E48F122">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5E48F122">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31AEE1ED" w14:textId="77777777" w:rsidR="00C67E99" w:rsidRDefault="00C67E99" w:rsidP="00A87F0E">
            <w:pPr>
              <w:rPr>
                <w:b/>
                <w:bCs/>
              </w:rPr>
            </w:pPr>
          </w:p>
          <w:p w14:paraId="24F11266" w14:textId="77777777" w:rsidR="00C67E99" w:rsidRDefault="00C67E99" w:rsidP="00A87F0E">
            <w:pPr>
              <w:rPr>
                <w:b/>
                <w:bCs/>
              </w:rPr>
            </w:pPr>
          </w:p>
          <w:p w14:paraId="085E3D63" w14:textId="77777777" w:rsidR="00C67E99" w:rsidRDefault="00C67E99" w:rsidP="00A87F0E">
            <w:pPr>
              <w:rPr>
                <w:b/>
                <w:bCs/>
              </w:rPr>
            </w:pPr>
          </w:p>
          <w:p w14:paraId="346F9439" w14:textId="77777777" w:rsidR="00C67E99" w:rsidRDefault="00C67E99" w:rsidP="00A87F0E">
            <w:pPr>
              <w:rPr>
                <w:b/>
                <w:bCs/>
              </w:rPr>
            </w:pPr>
          </w:p>
          <w:p w14:paraId="12938317" w14:textId="77777777" w:rsidR="00C67E99" w:rsidRDefault="00C67E99" w:rsidP="00A87F0E">
            <w:pPr>
              <w:rPr>
                <w:b/>
                <w:bCs/>
              </w:rPr>
            </w:pPr>
          </w:p>
          <w:p w14:paraId="13DC9D57" w14:textId="77777777" w:rsidR="00C67E99" w:rsidRDefault="00C67E99" w:rsidP="00A87F0E">
            <w:pPr>
              <w:rPr>
                <w:b/>
                <w:bCs/>
              </w:rPr>
            </w:pPr>
          </w:p>
          <w:p w14:paraId="478246EE" w14:textId="3CC21EB7" w:rsidR="00935EF6" w:rsidRPr="00627288" w:rsidRDefault="00935EF6"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2A277F52" w:rsidR="00935EF6" w:rsidRDefault="000A3DB6" w:rsidP="00A87F0E">
            <w:pPr>
              <w:jc w:val="center"/>
            </w:pPr>
            <w:r>
              <w:t>X</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5B0A6DA" w:rsidR="00935EF6" w:rsidRDefault="00935EF6" w:rsidP="00A87F0E">
            <w:pPr>
              <w:jc w:val="center"/>
            </w:pPr>
            <w:r>
              <w:rPr>
                <w:color w:val="2B579A"/>
                <w:shd w:val="clear" w:color="auto" w:fill="E6E6E6"/>
              </w:rPr>
              <w:fldChar w:fldCharType="begin">
                <w:ffData>
                  <w:name w:val="Check104"/>
                  <w:enabled/>
                  <w:calcOnExit w:val="0"/>
                  <w:checkBox>
                    <w:sizeAuto/>
                    <w:default w:val="0"/>
                  </w:checkBox>
                </w:ffData>
              </w:fldChar>
            </w:r>
            <w:bookmarkStart w:id="30" w:name="Check10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0"/>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61D22C0F" w:rsidR="00935EF6" w:rsidRDefault="00935EF6" w:rsidP="6DE0BD89">
            <w:pPr>
              <w:jc w:val="center"/>
              <w:rPr>
                <w:color w:val="2B579A"/>
              </w:rP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098E44AE" w:rsidR="00935EF6" w:rsidRDefault="00935EF6" w:rsidP="00A87F0E">
            <w:pPr>
              <w:jc w:val="center"/>
            </w:pPr>
            <w:r>
              <w:rPr>
                <w:color w:val="2B579A"/>
                <w:shd w:val="clear" w:color="auto" w:fill="E6E6E6"/>
              </w:rPr>
              <w:fldChar w:fldCharType="begin">
                <w:ffData>
                  <w:name w:val="Check105"/>
                  <w:enabled/>
                  <w:calcOnExit w:val="0"/>
                  <w:checkBox>
                    <w:sizeAuto/>
                    <w:default w:val="0"/>
                  </w:checkBox>
                </w:ffData>
              </w:fldChar>
            </w:r>
            <w:bookmarkStart w:id="31" w:name="Check10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1"/>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F2FC48" w14:textId="7E759336" w:rsidR="0002066D" w:rsidRDefault="53691062" w:rsidP="00596D29">
            <w:r>
              <w:t>High proportion of young adults &amp; students rely on HMOs</w:t>
            </w:r>
          </w:p>
          <w:p w14:paraId="000AF65F" w14:textId="1704730F" w:rsidR="0002066D" w:rsidRDefault="0002066D" w:rsidP="5E48F122"/>
          <w:p w14:paraId="45EE7F61" w14:textId="46AEA042" w:rsidR="0002066D" w:rsidRDefault="0002066D" w:rsidP="00596D29"/>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tbl>
            <w:tblPr>
              <w:tblW w:w="0" w:type="auto"/>
              <w:tblLayout w:type="fixed"/>
              <w:tblLook w:val="06A0" w:firstRow="1" w:lastRow="0" w:firstColumn="1" w:lastColumn="0" w:noHBand="1" w:noVBand="1"/>
            </w:tblPr>
            <w:tblGrid>
              <w:gridCol w:w="2489"/>
            </w:tblGrid>
            <w:tr w:rsidR="5E48F122" w14:paraId="7A2C0120" w14:textId="77777777" w:rsidTr="5E48F122">
              <w:trPr>
                <w:trHeight w:val="300"/>
              </w:trPr>
              <w:tc>
                <w:tcPr>
                  <w:tcW w:w="2489" w:type="dxa"/>
                  <w:vAlign w:val="center"/>
                </w:tcPr>
                <w:p w14:paraId="6495323D" w14:textId="4F55F3A7" w:rsidR="5E48F122" w:rsidRDefault="5E48F122" w:rsidP="5E48F122">
                  <w:r>
                    <w:t>Positive impact: licensing protects younger tenants’ housing conditions</w:t>
                  </w:r>
                  <w:r w:rsidR="00ED87C1">
                    <w:t xml:space="preserve">. </w:t>
                  </w:r>
                </w:p>
                <w:p w14:paraId="336CBB85" w14:textId="383114E4" w:rsidR="00ED87C1" w:rsidRDefault="00ED87C1" w:rsidP="5E48F122">
                  <w:r>
                    <w:t>Consultation</w:t>
                  </w:r>
                  <w:r w:rsidR="000A3DB6">
                    <w:t xml:space="preserve"> will target</w:t>
                  </w:r>
                  <w:r>
                    <w:t xml:space="preserve"> students and youth groups.</w:t>
                  </w:r>
                </w:p>
              </w:tc>
            </w:tr>
            <w:tr w:rsidR="5E48F122" w14:paraId="3F368D14" w14:textId="77777777" w:rsidTr="5E48F122">
              <w:trPr>
                <w:trHeight w:val="300"/>
              </w:trPr>
              <w:tc>
                <w:tcPr>
                  <w:tcW w:w="2489" w:type="dxa"/>
                  <w:vAlign w:val="center"/>
                </w:tcPr>
                <w:p w14:paraId="75017485" w14:textId="2BBBF0C3" w:rsidR="5E48F122" w:rsidRDefault="5E48F122"/>
              </w:tc>
            </w:tr>
          </w:tbl>
          <w:p w14:paraId="33386AB8" w14:textId="2500F590" w:rsidR="00935EF6" w:rsidRDefault="00935EF6" w:rsidP="2F544E0D">
            <w:pPr>
              <w:spacing w:line="259" w:lineRule="auto"/>
            </w:pPr>
          </w:p>
        </w:tc>
      </w:tr>
      <w:tr w:rsidR="00935EF6" w14:paraId="7030EFB3" w14:textId="77777777" w:rsidTr="5E48F122">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480384B" w14:textId="77777777" w:rsidR="00C67E99" w:rsidRDefault="00C67E99" w:rsidP="00A87F0E">
            <w:pPr>
              <w:rPr>
                <w:b/>
                <w:bCs/>
              </w:rPr>
            </w:pPr>
          </w:p>
          <w:p w14:paraId="63B98892" w14:textId="77777777" w:rsidR="00C67E99" w:rsidRDefault="00C67E99"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935EF6" w:rsidRDefault="00935EF6" w:rsidP="00A87F0E">
            <w:pPr>
              <w:jc w:val="center"/>
            </w:pPr>
          </w:p>
          <w:p w14:paraId="7D10A04A" w14:textId="2D6FEC01" w:rsidR="00935EF6" w:rsidRDefault="000A3DB6" w:rsidP="00A87F0E">
            <w:pPr>
              <w:jc w:val="center"/>
            </w:pPr>
            <w:r>
              <w:t>X</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935EF6" w:rsidRDefault="00935EF6" w:rsidP="00A87F0E">
            <w:pPr>
              <w:jc w:val="center"/>
            </w:pPr>
          </w:p>
          <w:p w14:paraId="01E23118" w14:textId="027CF82B" w:rsidR="00935EF6" w:rsidRDefault="00935EF6" w:rsidP="00A87F0E">
            <w:pPr>
              <w:jc w:val="center"/>
            </w:pPr>
            <w:r>
              <w:rPr>
                <w:color w:val="2B579A"/>
                <w:shd w:val="clear" w:color="auto" w:fill="E6E6E6"/>
              </w:rPr>
              <w:fldChar w:fldCharType="begin">
                <w:ffData>
                  <w:name w:val="Check114"/>
                  <w:enabled/>
                  <w:calcOnExit w:val="0"/>
                  <w:checkBox>
                    <w:sizeAuto/>
                    <w:default w:val="0"/>
                  </w:checkBox>
                </w:ffData>
              </w:fldChar>
            </w:r>
            <w:bookmarkStart w:id="32" w:name="Check11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2"/>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935EF6" w:rsidRDefault="00935EF6" w:rsidP="00A87F0E">
            <w:pPr>
              <w:jc w:val="center"/>
            </w:pPr>
          </w:p>
          <w:p w14:paraId="7E3C540D" w14:textId="29FE2983"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2E5CB1" w14:textId="7F9B2737" w:rsidR="00935EF6" w:rsidRDefault="00935EF6" w:rsidP="00A87F0E">
            <w:pPr>
              <w:jc w:val="center"/>
            </w:pPr>
          </w:p>
          <w:p w14:paraId="5D822315" w14:textId="7EFB7E6F" w:rsidR="00935EF6" w:rsidRDefault="00935EF6" w:rsidP="00A87F0E">
            <w:pPr>
              <w:jc w:val="center"/>
            </w:pPr>
            <w:r>
              <w:rPr>
                <w:color w:val="2B579A"/>
                <w:shd w:val="clear" w:color="auto" w:fill="E6E6E6"/>
              </w:rPr>
              <w:fldChar w:fldCharType="begin">
                <w:ffData>
                  <w:name w:val="Check122"/>
                  <w:enabled/>
                  <w:calcOnExit w:val="0"/>
                  <w:checkBox>
                    <w:sizeAuto/>
                    <w:default w:val="0"/>
                  </w:checkBox>
                </w:ffData>
              </w:fldChar>
            </w:r>
            <w:bookmarkStart w:id="33" w:name="Check12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3"/>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C7AA44" w14:textId="461AD17B" w:rsidR="001F43B3" w:rsidRDefault="35B5B2BC" w:rsidP="001F43B3">
            <w:r>
              <w:t xml:space="preserve">Residents with disabilities may live in HMOs </w:t>
            </w:r>
          </w:p>
          <w:p w14:paraId="18E770B7" w14:textId="29EC1817" w:rsidR="001F43B3" w:rsidRDefault="001F43B3" w:rsidP="5E48F122"/>
          <w:p w14:paraId="7B562C46" w14:textId="263547A9" w:rsidR="001F43B3" w:rsidRDefault="001F43B3" w:rsidP="001F43B3"/>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E781E7" w14:textId="04C37457" w:rsidR="00935EF6" w:rsidRDefault="35B5B2BC" w:rsidP="2F544E0D">
            <w:pPr>
              <w:spacing w:line="259" w:lineRule="auto"/>
            </w:pPr>
            <w:r>
              <w:t>Licensing can ensure safe, suitable housing</w:t>
            </w:r>
            <w:r w:rsidR="0B96A273">
              <w:t>.</w:t>
            </w:r>
          </w:p>
          <w:p w14:paraId="59B7EC29" w14:textId="5F5E7DB7" w:rsidR="00935EF6" w:rsidRDefault="0B96A273" w:rsidP="2F544E0D">
            <w:pPr>
              <w:spacing w:line="259" w:lineRule="auto"/>
            </w:pPr>
            <w:r>
              <w:t>Ensure accessibility requirements considered in enforcement.</w:t>
            </w:r>
          </w:p>
          <w:p w14:paraId="08CCB09E" w14:textId="12774600" w:rsidR="00935EF6" w:rsidRDefault="00935EF6" w:rsidP="5E48F122">
            <w:pPr>
              <w:spacing w:line="259" w:lineRule="auto"/>
            </w:pPr>
          </w:p>
          <w:p w14:paraId="6488D3C4" w14:textId="72C3B167" w:rsidR="00935EF6" w:rsidRDefault="00935EF6" w:rsidP="2F544E0D">
            <w:pPr>
              <w:spacing w:line="259" w:lineRule="auto"/>
            </w:pPr>
          </w:p>
        </w:tc>
      </w:tr>
      <w:tr w:rsidR="00935EF6" w14:paraId="2601C229" w14:textId="77777777" w:rsidTr="5E48F122">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935EF6" w:rsidRDefault="00935EF6" w:rsidP="00A87F0E">
            <w:pPr>
              <w:jc w:val="center"/>
            </w:pPr>
          </w:p>
          <w:p w14:paraId="7BC86324" w14:textId="5ECC4831" w:rsidR="00935EF6" w:rsidRDefault="00935EF6" w:rsidP="00A87F0E">
            <w:pPr>
              <w:jc w:val="center"/>
            </w:pP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935EF6" w:rsidRDefault="00935EF6" w:rsidP="00A87F0E">
            <w:pPr>
              <w:jc w:val="center"/>
            </w:pPr>
          </w:p>
          <w:p w14:paraId="51904F3F" w14:textId="4E30A817" w:rsidR="00935EF6" w:rsidRDefault="00935EF6" w:rsidP="00A87F0E">
            <w:pPr>
              <w:jc w:val="center"/>
            </w:pPr>
            <w:r>
              <w:rPr>
                <w:color w:val="2B579A"/>
                <w:shd w:val="clear" w:color="auto" w:fill="E6E6E6"/>
              </w:rPr>
              <w:fldChar w:fldCharType="begin">
                <w:ffData>
                  <w:name w:val="Check115"/>
                  <w:enabled/>
                  <w:calcOnExit w:val="0"/>
                  <w:checkBox>
                    <w:sizeAuto/>
                    <w:default w:val="0"/>
                  </w:checkBox>
                </w:ffData>
              </w:fldChar>
            </w:r>
            <w:bookmarkStart w:id="34" w:name="Check11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4"/>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935EF6" w:rsidRDefault="00935EF6" w:rsidP="00A87F0E">
            <w:pPr>
              <w:jc w:val="center"/>
            </w:pPr>
          </w:p>
          <w:p w14:paraId="47C0730D" w14:textId="39C6D4D3" w:rsidR="00935EF6" w:rsidRDefault="000A3DB6" w:rsidP="6DE0BD89">
            <w:pPr>
              <w:jc w:val="center"/>
              <w:rPr>
                <w:color w:val="2B579A"/>
              </w:rPr>
            </w:pPr>
            <w:r>
              <w:rPr>
                <w:color w:val="2B579A"/>
              </w:rPr>
              <w:t>X</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935EF6" w:rsidRDefault="00935EF6" w:rsidP="00A87F0E">
            <w:pPr>
              <w:jc w:val="center"/>
            </w:pPr>
          </w:p>
          <w:p w14:paraId="283CF556" w14:textId="045B6A24" w:rsidR="00935EF6" w:rsidRDefault="00935EF6" w:rsidP="00A87F0E">
            <w:pPr>
              <w:jc w:val="center"/>
            </w:pPr>
            <w:r>
              <w:rPr>
                <w:color w:val="2B579A"/>
                <w:shd w:val="clear" w:color="auto" w:fill="E6E6E6"/>
              </w:rPr>
              <w:fldChar w:fldCharType="begin">
                <w:ffData>
                  <w:name w:val="Check123"/>
                  <w:enabled/>
                  <w:calcOnExit w:val="0"/>
                  <w:checkBox>
                    <w:sizeAuto/>
                    <w:default w:val="0"/>
                  </w:checkBox>
                </w:ffData>
              </w:fldChar>
            </w:r>
            <w:bookmarkStart w:id="35" w:name="Check12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5"/>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5E47DE" w14:textId="5BCAD5CF" w:rsidR="0002066D" w:rsidRDefault="54AF52B6" w:rsidP="00596D29">
            <w:r>
              <w:t>No direct evidence</w:t>
            </w:r>
          </w:p>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9CA8BA" w14:textId="12AF9F17" w:rsidR="00935EF6" w:rsidRDefault="74A95178" w:rsidP="2F544E0D">
            <w:pPr>
              <w:spacing w:line="259" w:lineRule="auto"/>
            </w:pPr>
            <w:r>
              <w:t>Neutral</w:t>
            </w:r>
          </w:p>
        </w:tc>
      </w:tr>
      <w:tr w:rsidR="00935EF6" w14:paraId="62F01997" w14:textId="77777777" w:rsidTr="5E48F122">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t>Marriage &amp; Civil Partnership</w:t>
            </w:r>
          </w:p>
          <w:p w14:paraId="4580BD0B" w14:textId="52C8E677" w:rsidR="00935EF6" w:rsidRPr="00627288" w:rsidRDefault="00935EF6"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935EF6" w:rsidRDefault="00935EF6" w:rsidP="00A87F0E">
            <w:pPr>
              <w:jc w:val="center"/>
            </w:pPr>
          </w:p>
          <w:p w14:paraId="76E1333F" w14:textId="1EE86FC9" w:rsidR="00935EF6" w:rsidRDefault="00935EF6" w:rsidP="00A87F0E">
            <w:pPr>
              <w:jc w:val="center"/>
            </w:pPr>
            <w:r>
              <w:rPr>
                <w:color w:val="2B579A"/>
                <w:shd w:val="clear" w:color="auto" w:fill="E6E6E6"/>
              </w:rPr>
              <w:fldChar w:fldCharType="begin">
                <w:ffData>
                  <w:name w:val="Check108"/>
                  <w:enabled/>
                  <w:calcOnExit w:val="0"/>
                  <w:checkBox>
                    <w:sizeAuto/>
                    <w:default w:val="0"/>
                  </w:checkBox>
                </w:ffData>
              </w:fldChar>
            </w:r>
            <w:bookmarkStart w:id="36" w:name="Check10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6"/>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935EF6" w:rsidRDefault="00935EF6" w:rsidP="00A87F0E">
            <w:pPr>
              <w:jc w:val="center"/>
            </w:pPr>
          </w:p>
          <w:p w14:paraId="3877F970" w14:textId="08993948" w:rsidR="00935EF6" w:rsidRDefault="00935EF6" w:rsidP="00A87F0E">
            <w:pPr>
              <w:jc w:val="center"/>
            </w:pPr>
            <w:r>
              <w:rPr>
                <w:color w:val="2B579A"/>
                <w:shd w:val="clear" w:color="auto" w:fill="E6E6E6"/>
              </w:rPr>
              <w:fldChar w:fldCharType="begin">
                <w:ffData>
                  <w:name w:val="Check116"/>
                  <w:enabled/>
                  <w:calcOnExit w:val="0"/>
                  <w:checkBox>
                    <w:sizeAuto/>
                    <w:default w:val="0"/>
                  </w:checkBox>
                </w:ffData>
              </w:fldChar>
            </w:r>
            <w:bookmarkStart w:id="37" w:name="Check11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7"/>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935EF6" w:rsidRDefault="00935EF6" w:rsidP="00A87F0E">
            <w:pPr>
              <w:jc w:val="center"/>
            </w:pPr>
          </w:p>
          <w:p w14:paraId="4BF5F759" w14:textId="647EC48F" w:rsidR="00935EF6" w:rsidRDefault="000A3DB6" w:rsidP="00A87F0E">
            <w:pPr>
              <w:jc w:val="center"/>
            </w:pPr>
            <w:r>
              <w:t>X</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935EF6" w:rsidRDefault="00935EF6" w:rsidP="00A87F0E">
            <w:pPr>
              <w:jc w:val="center"/>
            </w:pPr>
          </w:p>
          <w:p w14:paraId="6DA919C6" w14:textId="54BB2CBD" w:rsidR="00935EF6" w:rsidRDefault="00935EF6" w:rsidP="00A87F0E">
            <w:pPr>
              <w:jc w:val="center"/>
            </w:pPr>
            <w:r>
              <w:rPr>
                <w:color w:val="2B579A"/>
                <w:shd w:val="clear" w:color="auto" w:fill="E6E6E6"/>
              </w:rPr>
              <w:fldChar w:fldCharType="begin">
                <w:ffData>
                  <w:name w:val="Check124"/>
                  <w:enabled/>
                  <w:calcOnExit w:val="0"/>
                  <w:checkBox>
                    <w:sizeAuto/>
                    <w:default w:val="0"/>
                  </w:checkBox>
                </w:ffData>
              </w:fldChar>
            </w:r>
            <w:bookmarkStart w:id="38" w:name="Check12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8"/>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432CA9" w14:textId="77777777" w:rsidR="000629F6" w:rsidRDefault="000629F6" w:rsidP="00596D29">
            <w:pPr>
              <w:rPr>
                <w:color w:val="2B579A"/>
                <w:shd w:val="clear" w:color="auto" w:fill="E6E6E6"/>
              </w:rPr>
            </w:pPr>
          </w:p>
          <w:p w14:paraId="32DEF73B" w14:textId="45DE578F" w:rsidR="000629F6" w:rsidRDefault="2040F9A7" w:rsidP="00596D29">
            <w:r>
              <w:t>No direct evidence</w:t>
            </w:r>
          </w:p>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4EA3D7" w14:textId="34C270B2" w:rsidR="00935EF6" w:rsidRDefault="144145E1" w:rsidP="00596D29">
            <w:r>
              <w:t>Neutral</w:t>
            </w:r>
          </w:p>
        </w:tc>
      </w:tr>
      <w:tr w:rsidR="00935EF6" w14:paraId="1A41AABC" w14:textId="77777777" w:rsidTr="5E48F122">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67CB4370" w14:textId="77777777" w:rsidR="00935EF6" w:rsidRDefault="00935EF6" w:rsidP="00A87F0E">
            <w:pPr>
              <w:rPr>
                <w:b/>
                <w:bCs/>
              </w:rPr>
            </w:pPr>
          </w:p>
          <w:p w14:paraId="6BF8E86C" w14:textId="77777777" w:rsidR="003545E5" w:rsidRDefault="003545E5" w:rsidP="00A87F0E">
            <w:pPr>
              <w:rPr>
                <w:b/>
                <w:bCs/>
              </w:rPr>
            </w:pPr>
          </w:p>
          <w:p w14:paraId="67F83D02" w14:textId="77777777" w:rsidR="003545E5" w:rsidRDefault="003545E5" w:rsidP="00A87F0E">
            <w:pPr>
              <w:rPr>
                <w:b/>
                <w:bCs/>
              </w:rPr>
            </w:pPr>
          </w:p>
          <w:p w14:paraId="4CBA9CA2" w14:textId="77777777" w:rsidR="003545E5" w:rsidRDefault="003545E5" w:rsidP="00A87F0E">
            <w:pPr>
              <w:rPr>
                <w:b/>
                <w:bCs/>
              </w:rPr>
            </w:pPr>
          </w:p>
          <w:p w14:paraId="608AA5B0" w14:textId="77777777" w:rsidR="003545E5" w:rsidRDefault="003545E5" w:rsidP="00A87F0E">
            <w:pPr>
              <w:rPr>
                <w:b/>
                <w:bCs/>
              </w:rPr>
            </w:pPr>
          </w:p>
          <w:p w14:paraId="129A9748" w14:textId="77777777" w:rsidR="003545E5" w:rsidRDefault="003545E5" w:rsidP="00A87F0E">
            <w:pPr>
              <w:rPr>
                <w:b/>
                <w:bCs/>
              </w:rPr>
            </w:pPr>
          </w:p>
          <w:p w14:paraId="348BAD37" w14:textId="567E7793" w:rsidR="003545E5" w:rsidRPr="00627288" w:rsidRDefault="003545E5"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0D6F7" w14:textId="661CD7C9" w:rsidR="00935EF6" w:rsidRDefault="00AC0DFF" w:rsidP="6DE0BD89">
            <w:pPr>
              <w:jc w:val="center"/>
            </w:pPr>
            <w:r>
              <w:t>X</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935EF6" w:rsidRDefault="00935EF6" w:rsidP="00A87F0E">
            <w:pPr>
              <w:jc w:val="center"/>
            </w:pPr>
          </w:p>
          <w:p w14:paraId="02C3C695" w14:textId="16D3D125" w:rsidR="00935EF6" w:rsidRDefault="00935EF6" w:rsidP="00A87F0E">
            <w:pPr>
              <w:jc w:val="center"/>
            </w:pPr>
            <w:r>
              <w:rPr>
                <w:color w:val="2B579A"/>
                <w:shd w:val="clear" w:color="auto" w:fill="E6E6E6"/>
              </w:rPr>
              <w:fldChar w:fldCharType="begin">
                <w:ffData>
                  <w:name w:val="Check117"/>
                  <w:enabled/>
                  <w:calcOnExit w:val="0"/>
                  <w:checkBox>
                    <w:sizeAuto/>
                    <w:default w:val="0"/>
                  </w:checkBox>
                </w:ffData>
              </w:fldChar>
            </w:r>
            <w:bookmarkStart w:id="39" w:name="Check11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9"/>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935EF6" w:rsidRDefault="00935EF6" w:rsidP="00A87F0E">
            <w:pPr>
              <w:jc w:val="center"/>
            </w:pPr>
          </w:p>
          <w:p w14:paraId="5557D173" w14:textId="55FF400D"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63CD5" w14:textId="328938E1" w:rsidR="00935EF6" w:rsidRDefault="00935EF6" w:rsidP="00A87F0E">
            <w:pPr>
              <w:jc w:val="center"/>
            </w:pPr>
          </w:p>
          <w:p w14:paraId="2BA5F78E" w14:textId="662CFF2D" w:rsidR="00935EF6" w:rsidRDefault="00935EF6" w:rsidP="00A87F0E">
            <w:pPr>
              <w:jc w:val="center"/>
            </w:pPr>
            <w:r>
              <w:rPr>
                <w:color w:val="2B579A"/>
                <w:shd w:val="clear" w:color="auto" w:fill="E6E6E6"/>
              </w:rPr>
              <w:fldChar w:fldCharType="begin">
                <w:ffData>
                  <w:name w:val="Check125"/>
                  <w:enabled/>
                  <w:calcOnExit w:val="0"/>
                  <w:checkBox>
                    <w:sizeAuto/>
                    <w:default w:val="0"/>
                  </w:checkBox>
                </w:ffData>
              </w:fldChar>
            </w:r>
            <w:bookmarkStart w:id="40" w:name="Check12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0"/>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78BBEF" w14:textId="01458E1E" w:rsidR="000629F6" w:rsidRDefault="000A3DB6" w:rsidP="00596D29">
            <w:r>
              <w:t xml:space="preserve">HMO </w:t>
            </w:r>
          </w:p>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5FAAF4" w14:textId="52CD8849" w:rsidR="00935EF6" w:rsidRDefault="3F66C53C" w:rsidP="00596D29">
            <w:r>
              <w:t xml:space="preserve">Licensing may affect BME landlords </w:t>
            </w:r>
            <w:r w:rsidR="00AC0DFF">
              <w:t>disproportionately,</w:t>
            </w:r>
            <w:r>
              <w:t xml:space="preserve"> tenants from migrant backgrounds often in HMOs. </w:t>
            </w:r>
          </w:p>
          <w:p w14:paraId="5F284B7C" w14:textId="19155EC6" w:rsidR="00935EF6" w:rsidRDefault="3F66C53C" w:rsidP="00596D29">
            <w:r>
              <w:t>Inclusive consultation, multi-language materials, monitoring landlord impacts</w:t>
            </w:r>
          </w:p>
          <w:p w14:paraId="3F3CD4C1" w14:textId="6D61A5A5" w:rsidR="00935EF6" w:rsidRDefault="00935EF6" w:rsidP="5E48F122"/>
          <w:p w14:paraId="1916C99F" w14:textId="655267C5" w:rsidR="00935EF6" w:rsidRDefault="00935EF6" w:rsidP="00596D29"/>
        </w:tc>
      </w:tr>
      <w:tr w:rsidR="00935EF6" w14:paraId="3D9AEE42" w14:textId="77777777" w:rsidTr="5E48F122">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606FB5E3" w14:textId="77777777" w:rsidR="00935EF6" w:rsidRDefault="00935EF6" w:rsidP="00A87F0E">
            <w:pPr>
              <w:rPr>
                <w:b/>
                <w:bCs/>
              </w:rPr>
            </w:pPr>
          </w:p>
          <w:p w14:paraId="2C6BF95F" w14:textId="77777777" w:rsidR="00C67E99" w:rsidRDefault="00C67E99" w:rsidP="00A87F0E">
            <w:pPr>
              <w:rPr>
                <w:b/>
                <w:bCs/>
              </w:rPr>
            </w:pPr>
          </w:p>
          <w:p w14:paraId="53E87A5F" w14:textId="77777777" w:rsidR="00C67E99" w:rsidRDefault="00C67E99" w:rsidP="00A87F0E">
            <w:pPr>
              <w:rPr>
                <w:b/>
                <w:bCs/>
              </w:rPr>
            </w:pPr>
          </w:p>
          <w:p w14:paraId="04F13DCD" w14:textId="77777777" w:rsidR="00C67E99" w:rsidRDefault="00C67E99" w:rsidP="00A87F0E">
            <w:pPr>
              <w:rPr>
                <w:b/>
                <w:bCs/>
              </w:rPr>
            </w:pPr>
          </w:p>
          <w:p w14:paraId="67DE1BE2" w14:textId="77777777" w:rsidR="00C67E99" w:rsidRDefault="00C67E99" w:rsidP="00A87F0E">
            <w:pPr>
              <w:rPr>
                <w:b/>
                <w:bCs/>
              </w:rPr>
            </w:pPr>
          </w:p>
          <w:p w14:paraId="17BF508D" w14:textId="77777777" w:rsidR="00C67E99" w:rsidRDefault="00C67E99" w:rsidP="00A87F0E">
            <w:pPr>
              <w:rPr>
                <w:b/>
                <w:bCs/>
              </w:rPr>
            </w:pPr>
          </w:p>
          <w:p w14:paraId="11D5DA2E" w14:textId="77777777" w:rsidR="00C67E99" w:rsidRDefault="00C67E99" w:rsidP="00A87F0E">
            <w:pPr>
              <w:rPr>
                <w:b/>
                <w:bCs/>
              </w:rPr>
            </w:pPr>
          </w:p>
          <w:p w14:paraId="66457AF2" w14:textId="77777777" w:rsidR="00C67E99" w:rsidRDefault="00C67E99" w:rsidP="00A87F0E">
            <w:pPr>
              <w:rPr>
                <w:b/>
                <w:bCs/>
              </w:rPr>
            </w:pPr>
          </w:p>
          <w:p w14:paraId="697FD0A3" w14:textId="77777777" w:rsidR="00C67E99" w:rsidRDefault="00C67E99" w:rsidP="00A87F0E">
            <w:pPr>
              <w:rPr>
                <w:b/>
                <w:bCs/>
              </w:rPr>
            </w:pPr>
          </w:p>
          <w:p w14:paraId="661E96F1" w14:textId="77777777" w:rsidR="00C67E99" w:rsidRDefault="00C67E99" w:rsidP="00A87F0E">
            <w:pPr>
              <w:rPr>
                <w:b/>
                <w:bCs/>
              </w:rPr>
            </w:pPr>
          </w:p>
          <w:p w14:paraId="6DE6C846" w14:textId="77777777" w:rsidR="00C67E99" w:rsidRDefault="00C67E99" w:rsidP="00A87F0E">
            <w:pPr>
              <w:rPr>
                <w:b/>
                <w:bCs/>
              </w:rPr>
            </w:pPr>
          </w:p>
          <w:p w14:paraId="4FA6F12C" w14:textId="77777777" w:rsidR="00C67E99" w:rsidRDefault="00C67E99" w:rsidP="00A87F0E">
            <w:pPr>
              <w:rPr>
                <w:b/>
                <w:bCs/>
              </w:rPr>
            </w:pPr>
          </w:p>
          <w:p w14:paraId="122032F6" w14:textId="738E989D" w:rsidR="00C67E99" w:rsidRPr="00627288" w:rsidRDefault="00C67E99"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935EF6" w:rsidRDefault="00935EF6" w:rsidP="00A87F0E">
            <w:pPr>
              <w:jc w:val="center"/>
            </w:pPr>
          </w:p>
          <w:p w14:paraId="784FBD50" w14:textId="7B8F1D12" w:rsidR="00935EF6" w:rsidRDefault="00AC0DFF" w:rsidP="00A87F0E">
            <w:pPr>
              <w:jc w:val="center"/>
            </w:pPr>
            <w:r>
              <w:rPr>
                <w:color w:val="2B579A"/>
                <w:shd w:val="clear" w:color="auto" w:fill="E6E6E6"/>
              </w:rPr>
              <w:t>X</w:t>
            </w:r>
            <w:r w:rsidR="00935EF6">
              <w:rPr>
                <w:color w:val="2B579A"/>
                <w:shd w:val="clear" w:color="auto" w:fill="E6E6E6"/>
              </w:rPr>
              <w:fldChar w:fldCharType="begin">
                <w:fldData xml:space="preserve">/////2UAAAAUAAgAQwBoAGUAYwBrADEAMQAwAAAAAAAAAAAAAAAAAAAAAAAAAAAAAAAAAA==
</w:fldData>
              </w:fldChar>
            </w:r>
            <w:bookmarkStart w:id="41" w:name="Check110"/>
            <w:r w:rsidR="230858FD">
              <w:instrText>Yes</w:instrText>
            </w:r>
            <w:r w:rsidR="00935EF6" w:rsidRPr="5E48F122">
              <w:rPr>
                <w:color w:val="2B579A"/>
              </w:rPr>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41"/>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935EF6" w:rsidRDefault="00935EF6" w:rsidP="00A87F0E">
            <w:pPr>
              <w:jc w:val="center"/>
            </w:pPr>
          </w:p>
          <w:p w14:paraId="261E9DE0" w14:textId="3041C063" w:rsidR="00935EF6" w:rsidRDefault="00935EF6" w:rsidP="00A87F0E">
            <w:pPr>
              <w:jc w:val="center"/>
            </w:pPr>
            <w:r>
              <w:rPr>
                <w:color w:val="2B579A"/>
                <w:shd w:val="clear" w:color="auto" w:fill="E6E6E6"/>
              </w:rPr>
              <w:fldChar w:fldCharType="begin">
                <w:ffData>
                  <w:name w:val="Check118"/>
                  <w:enabled/>
                  <w:calcOnExit w:val="0"/>
                  <w:checkBox>
                    <w:sizeAuto/>
                    <w:default w:val="0"/>
                  </w:checkBox>
                </w:ffData>
              </w:fldChar>
            </w:r>
            <w:bookmarkStart w:id="42" w:name="Check11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2"/>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935EF6" w:rsidRDefault="00935EF6" w:rsidP="00A87F0E">
            <w:pPr>
              <w:jc w:val="center"/>
            </w:pPr>
          </w:p>
          <w:p w14:paraId="3245A7B6" w14:textId="273721A1" w:rsidR="00935EF6" w:rsidRDefault="00935EF6" w:rsidP="00A87F0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935EF6" w:rsidRDefault="00935EF6" w:rsidP="00A87F0E">
            <w:pPr>
              <w:jc w:val="center"/>
            </w:pPr>
          </w:p>
          <w:p w14:paraId="7F9B5EEE" w14:textId="3A4FB4A7" w:rsidR="00935EF6" w:rsidRDefault="00935EF6" w:rsidP="00A87F0E">
            <w:pPr>
              <w:jc w:val="center"/>
            </w:pPr>
            <w:r>
              <w:rPr>
                <w:color w:val="2B579A"/>
                <w:shd w:val="clear" w:color="auto" w:fill="E6E6E6"/>
              </w:rPr>
              <w:fldChar w:fldCharType="begin">
                <w:ffData>
                  <w:name w:val="Check126"/>
                  <w:enabled/>
                  <w:calcOnExit w:val="0"/>
                  <w:checkBox>
                    <w:sizeAuto/>
                    <w:default w:val="0"/>
                  </w:checkBox>
                </w:ffData>
              </w:fldChar>
            </w:r>
            <w:bookmarkStart w:id="43" w:name="Check12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3"/>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2C2B3A" w14:textId="0E8E5A40" w:rsidR="000629F6" w:rsidRDefault="00AC0DFF" w:rsidP="6DE0BD89">
            <w:pPr>
              <w:rPr>
                <w:color w:val="2B579A"/>
              </w:rPr>
            </w:pPr>
            <w:r>
              <w:rPr>
                <w:color w:val="2B579A"/>
              </w:rPr>
              <w:t xml:space="preserve">Families with young children may reside </w:t>
            </w:r>
            <w:proofErr w:type="spellStart"/>
            <w:r>
              <w:rPr>
                <w:color w:val="2B579A"/>
              </w:rPr>
              <w:t>inHMOs</w:t>
            </w:r>
            <w:proofErr w:type="spellEnd"/>
          </w:p>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5F0794" w14:textId="04697BDA" w:rsidR="00935EF6" w:rsidRDefault="008A646A" w:rsidP="00BC2BB4">
            <w:r>
              <w:t>Licensing can protect family health &amp; safety</w:t>
            </w:r>
          </w:p>
          <w:p w14:paraId="067E42C5" w14:textId="4490BE5A" w:rsidR="00935EF6" w:rsidRDefault="008A646A" w:rsidP="00BC2BB4">
            <w:r>
              <w:t>Consultation with family support services</w:t>
            </w:r>
          </w:p>
          <w:p w14:paraId="3CE2A447" w14:textId="7CB7B3E9" w:rsidR="00935EF6" w:rsidRDefault="00935EF6" w:rsidP="5E48F122"/>
          <w:p w14:paraId="0695D862" w14:textId="73257764" w:rsidR="00935EF6" w:rsidRDefault="00935EF6" w:rsidP="00BC2BB4"/>
        </w:tc>
      </w:tr>
      <w:tr w:rsidR="00935EF6" w14:paraId="06859F00" w14:textId="77777777" w:rsidTr="5E48F122">
        <w:trPr>
          <w:gridAfter w:val="3"/>
          <w:wAfter w:w="1193" w:type="dxa"/>
          <w:trHeight w:val="80"/>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935EF6" w:rsidRDefault="00935EF6" w:rsidP="00A87F0E">
            <w:pPr>
              <w:jc w:val="center"/>
            </w:pPr>
          </w:p>
          <w:p w14:paraId="058D15E2" w14:textId="3714B726" w:rsidR="00935EF6" w:rsidRDefault="6DE0BD89" w:rsidP="6DE0BD89">
            <w:pPr>
              <w:jc w:val="center"/>
              <w:rPr>
                <w:color w:val="2B579A"/>
              </w:rPr>
            </w:pPr>
            <w:r w:rsidRPr="6DE0BD89">
              <w:rPr>
                <w:shd w:val="clear" w:color="auto" w:fill="E6E6E6"/>
              </w:rPr>
              <w:t>￼</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935EF6" w:rsidRDefault="00935EF6" w:rsidP="00A87F0E">
            <w:pPr>
              <w:jc w:val="center"/>
            </w:pPr>
          </w:p>
          <w:p w14:paraId="108D3AE6" w14:textId="2EFDB4D3" w:rsidR="00935EF6" w:rsidRDefault="00935EF6" w:rsidP="00A87F0E">
            <w:pPr>
              <w:jc w:val="center"/>
            </w:pPr>
            <w:r>
              <w:rPr>
                <w:color w:val="2B579A"/>
                <w:shd w:val="clear" w:color="auto" w:fill="E6E6E6"/>
              </w:rPr>
              <w:fldChar w:fldCharType="begin">
                <w:ffData>
                  <w:name w:val="Check119"/>
                  <w:enabled/>
                  <w:calcOnExit w:val="0"/>
                  <w:checkBox>
                    <w:sizeAuto/>
                    <w:default w:val="0"/>
                  </w:checkBox>
                </w:ffData>
              </w:fldChar>
            </w:r>
            <w:bookmarkStart w:id="44" w:name="Check11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4"/>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935EF6" w:rsidRDefault="00935EF6" w:rsidP="00A87F0E">
            <w:pPr>
              <w:jc w:val="center"/>
            </w:pPr>
          </w:p>
          <w:p w14:paraId="4650CFCE" w14:textId="3329A91B" w:rsidR="00935EF6" w:rsidRDefault="00AC0DFF" w:rsidP="00A87F0E">
            <w:pPr>
              <w:jc w:val="center"/>
            </w:pPr>
            <w:r>
              <w:t>X</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AD4B6" w14:textId="7DC9EB32" w:rsidR="00935EF6" w:rsidRDefault="00935EF6" w:rsidP="00A87F0E">
            <w:pPr>
              <w:jc w:val="center"/>
            </w:pPr>
          </w:p>
          <w:p w14:paraId="15193B16" w14:textId="134A5E28" w:rsidR="00935EF6" w:rsidRDefault="00935EF6" w:rsidP="00A87F0E">
            <w:pPr>
              <w:jc w:val="center"/>
            </w:pPr>
            <w:r>
              <w:rPr>
                <w:color w:val="2B579A"/>
                <w:shd w:val="clear" w:color="auto" w:fill="E6E6E6"/>
              </w:rPr>
              <w:fldChar w:fldCharType="begin">
                <w:ffData>
                  <w:name w:val="Check127"/>
                  <w:enabled/>
                  <w:calcOnExit w:val="0"/>
                  <w:checkBox>
                    <w:sizeAuto/>
                    <w:default w:val="0"/>
                  </w:checkBox>
                </w:ffData>
              </w:fldChar>
            </w:r>
            <w:bookmarkStart w:id="45" w:name="Check12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5"/>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17909A" w14:textId="531CCCAE" w:rsidR="000629F6" w:rsidRDefault="00AC0DFF" w:rsidP="6DE0BD89">
            <w:pPr>
              <w:rPr>
                <w:rFonts w:eastAsia="Arial"/>
                <w:noProof/>
                <w:shd w:val="clear" w:color="auto" w:fill="E6E6E6"/>
              </w:rPr>
            </w:pPr>
            <w:r>
              <w:rPr>
                <w:rFonts w:eastAsia="Arial"/>
                <w:noProof/>
                <w:shd w:val="clear" w:color="auto" w:fill="E6E6E6"/>
              </w:rPr>
              <w:t>No direct evidence</w:t>
            </w:r>
          </w:p>
          <w:p w14:paraId="62144948" w14:textId="77777777" w:rsidR="000629F6" w:rsidRDefault="000629F6" w:rsidP="00596D29">
            <w:pPr>
              <w:rPr>
                <w:color w:val="2B579A"/>
                <w:shd w:val="clear" w:color="auto" w:fill="E6E6E6"/>
              </w:rPr>
            </w:pPr>
          </w:p>
          <w:p w14:paraId="6ACFEDA6" w14:textId="77777777" w:rsidR="000629F6" w:rsidRDefault="000629F6" w:rsidP="00596D29">
            <w:pPr>
              <w:rPr>
                <w:color w:val="2B579A"/>
                <w:shd w:val="clear" w:color="auto" w:fill="E6E6E6"/>
              </w:rPr>
            </w:pPr>
          </w:p>
          <w:p w14:paraId="44C236FF" w14:textId="77777777" w:rsidR="000629F6" w:rsidRDefault="000629F6" w:rsidP="00596D29">
            <w:pPr>
              <w:rPr>
                <w:color w:val="2B579A"/>
                <w:shd w:val="clear" w:color="auto" w:fill="E6E6E6"/>
              </w:rPr>
            </w:pPr>
          </w:p>
          <w:p w14:paraId="3A9FA1E5" w14:textId="77777777" w:rsidR="000629F6" w:rsidRDefault="000629F6" w:rsidP="00596D29">
            <w:pPr>
              <w:rPr>
                <w:color w:val="2B579A"/>
                <w:shd w:val="clear" w:color="auto" w:fill="E6E6E6"/>
              </w:rPr>
            </w:pPr>
          </w:p>
          <w:p w14:paraId="7D601A15" w14:textId="77777777" w:rsidR="000629F6" w:rsidRDefault="000629F6" w:rsidP="00596D29">
            <w:pPr>
              <w:rPr>
                <w:color w:val="2B579A"/>
                <w:shd w:val="clear" w:color="auto" w:fill="E6E6E6"/>
              </w:rPr>
            </w:pPr>
          </w:p>
          <w:p w14:paraId="1D0990C1" w14:textId="77777777" w:rsidR="000629F6" w:rsidRDefault="000629F6" w:rsidP="00596D29">
            <w:pPr>
              <w:rPr>
                <w:color w:val="2B579A"/>
                <w:shd w:val="clear" w:color="auto" w:fill="E6E6E6"/>
              </w:rPr>
            </w:pPr>
          </w:p>
          <w:p w14:paraId="7EFD9E03" w14:textId="1765641B" w:rsidR="000629F6" w:rsidRDefault="000629F6" w:rsidP="00596D29"/>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A719CA" w14:textId="37684B12" w:rsidR="75E1001A" w:rsidRDefault="75E1001A" w:rsidP="2F544E0D">
            <w:pPr>
              <w:spacing w:line="259" w:lineRule="auto"/>
            </w:pPr>
          </w:p>
          <w:p w14:paraId="21D24A44" w14:textId="77777777" w:rsidR="003A54C1" w:rsidRDefault="003A54C1" w:rsidP="00E77FF9"/>
          <w:p w14:paraId="7382E4B4" w14:textId="1082A4EC" w:rsidR="00935EF6" w:rsidRDefault="00935EF6" w:rsidP="00596D29"/>
          <w:p w14:paraId="277F675C" w14:textId="77777777" w:rsidR="00935EF6" w:rsidRDefault="00935EF6" w:rsidP="00554325"/>
          <w:p w14:paraId="0712CCE5" w14:textId="012F3598" w:rsidR="00935EF6" w:rsidRDefault="49B0C97D" w:rsidP="00554325">
            <w:r>
              <w:t>Neutral</w:t>
            </w:r>
          </w:p>
          <w:p w14:paraId="03FC70F2" w14:textId="21D319D8" w:rsidR="00935EF6" w:rsidRDefault="00935EF6" w:rsidP="00596D29"/>
        </w:tc>
      </w:tr>
      <w:tr w:rsidR="00935EF6" w14:paraId="2E4A67C1" w14:textId="77777777" w:rsidTr="5E48F122">
        <w:trPr>
          <w:gridAfter w:val="3"/>
          <w:wAfter w:w="1193" w:type="dxa"/>
          <w:trHeight w:val="734"/>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935EF6" w:rsidRDefault="00935EF6" w:rsidP="00A87F0E">
            <w:pPr>
              <w:jc w:val="center"/>
            </w:pPr>
          </w:p>
          <w:p w14:paraId="4564DF89" w14:textId="1F651E1F" w:rsidR="00935EF6" w:rsidRDefault="671F9EED" w:rsidP="6DE0BD89">
            <w:pPr>
              <w:jc w:val="center"/>
              <w:rPr>
                <w:color w:val="2B579A"/>
              </w:rPr>
            </w:pPr>
            <w:r w:rsidRPr="5E48F122">
              <w:rPr>
                <w:color w:val="2B579A"/>
              </w:rPr>
              <w:t>Yes</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935EF6" w:rsidRDefault="00935EF6" w:rsidP="00A87F0E">
            <w:pPr>
              <w:jc w:val="center"/>
            </w:pPr>
          </w:p>
          <w:p w14:paraId="49E07252" w14:textId="78D1CA5A" w:rsidR="00417842" w:rsidRDefault="00417842" w:rsidP="00A87F0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F05C1" w14:textId="77777777" w:rsidR="00935EF6" w:rsidRDefault="00935EF6" w:rsidP="00A87F0E">
            <w:pPr>
              <w:jc w:val="center"/>
            </w:pPr>
          </w:p>
          <w:p w14:paraId="130A350F" w14:textId="78910523" w:rsidR="00935EF6" w:rsidRDefault="00935EF6" w:rsidP="00A87F0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935EF6" w:rsidRDefault="00935EF6" w:rsidP="00A87F0E">
            <w:pPr>
              <w:jc w:val="center"/>
            </w:pPr>
          </w:p>
          <w:p w14:paraId="428E8EAD" w14:textId="7D439BC1" w:rsidR="00935EF6" w:rsidRDefault="00935EF6" w:rsidP="00A87F0E">
            <w:pPr>
              <w:jc w:val="center"/>
            </w:pPr>
            <w:r>
              <w:rPr>
                <w:color w:val="2B579A"/>
                <w:shd w:val="clear" w:color="auto" w:fill="E6E6E6"/>
              </w:rPr>
              <w:fldChar w:fldCharType="begin">
                <w:ffData>
                  <w:name w:val="Check128"/>
                  <w:enabled/>
                  <w:calcOnExit w:val="0"/>
                  <w:checkBox>
                    <w:sizeAuto/>
                    <w:default w:val="0"/>
                    <w:checked w:val="0"/>
                  </w:checkBox>
                </w:ffData>
              </w:fldChar>
            </w:r>
            <w:bookmarkStart w:id="46" w:name="Check12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6"/>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DCFA25" w14:textId="3DC33C63" w:rsidR="000629F6" w:rsidRDefault="72CC488F" w:rsidP="00596D29">
            <w:r>
              <w:t xml:space="preserve"> </w:t>
            </w:r>
          </w:p>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D07222" w14:textId="09F0E3D5" w:rsidR="00935EF6" w:rsidRDefault="2911F72B" w:rsidP="00AC0DFF">
            <w:pPr>
              <w:spacing w:line="259" w:lineRule="auto"/>
            </w:pPr>
            <w:r>
              <w:t xml:space="preserve">Licensing improves standards. Target information </w:t>
            </w:r>
            <w:r>
              <w:lastRenderedPageBreak/>
              <w:t>via women’s community networks</w:t>
            </w:r>
          </w:p>
          <w:p w14:paraId="72046959" w14:textId="62D86B6A" w:rsidR="00935EF6" w:rsidRDefault="00935EF6" w:rsidP="00596D29"/>
        </w:tc>
      </w:tr>
      <w:tr w:rsidR="007872CE" w14:paraId="0FF54C17" w14:textId="77777777" w:rsidTr="5E48F122">
        <w:trPr>
          <w:gridAfter w:val="3"/>
          <w:wAfter w:w="1193" w:type="dxa"/>
          <w:trHeight w:val="772"/>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7872CE" w:rsidRDefault="007872CE" w:rsidP="007872CE">
            <w:pPr>
              <w:rPr>
                <w:b/>
                <w:bCs/>
              </w:rPr>
            </w:pPr>
          </w:p>
          <w:p w14:paraId="6D3F139B" w14:textId="77777777" w:rsidR="007872CE" w:rsidRDefault="007872CE" w:rsidP="007872CE">
            <w:pPr>
              <w:rPr>
                <w:b/>
                <w:bCs/>
              </w:rPr>
            </w:pPr>
            <w:r w:rsidRPr="00627288">
              <w:rPr>
                <w:b/>
                <w:bCs/>
              </w:rPr>
              <w:t>Sexual Orientation</w:t>
            </w:r>
          </w:p>
          <w:p w14:paraId="5AE8A221" w14:textId="77777777" w:rsidR="007872CE" w:rsidRDefault="007872CE" w:rsidP="007872CE">
            <w:pPr>
              <w:rPr>
                <w:b/>
                <w:bCs/>
              </w:rPr>
            </w:pPr>
          </w:p>
          <w:p w14:paraId="136B232A" w14:textId="77777777" w:rsidR="007872CE" w:rsidRDefault="007872CE" w:rsidP="007872CE">
            <w:pPr>
              <w:rPr>
                <w:b/>
                <w:bCs/>
              </w:rPr>
            </w:pPr>
          </w:p>
          <w:p w14:paraId="39090FD7" w14:textId="77777777" w:rsidR="007872CE" w:rsidRDefault="007872CE" w:rsidP="007872CE">
            <w:pPr>
              <w:rPr>
                <w:b/>
                <w:bCs/>
              </w:rPr>
            </w:pPr>
          </w:p>
          <w:p w14:paraId="50F04FFF" w14:textId="77777777" w:rsidR="007872CE" w:rsidRDefault="007872CE" w:rsidP="007872CE">
            <w:pPr>
              <w:rPr>
                <w:b/>
                <w:bCs/>
              </w:rPr>
            </w:pPr>
          </w:p>
          <w:p w14:paraId="786ED81A" w14:textId="77777777" w:rsidR="007872CE" w:rsidRDefault="007872CE" w:rsidP="007872CE">
            <w:pPr>
              <w:rPr>
                <w:b/>
                <w:bCs/>
              </w:rPr>
            </w:pPr>
          </w:p>
          <w:p w14:paraId="7E2E21FA" w14:textId="77777777" w:rsidR="007872CE" w:rsidRDefault="007872CE" w:rsidP="007872CE">
            <w:pPr>
              <w:rPr>
                <w:b/>
                <w:bCs/>
              </w:rPr>
            </w:pPr>
          </w:p>
          <w:p w14:paraId="45ED9701" w14:textId="77777777" w:rsidR="007872CE" w:rsidRDefault="007872CE" w:rsidP="007872CE">
            <w:pPr>
              <w:rPr>
                <w:b/>
                <w:bCs/>
              </w:rPr>
            </w:pPr>
          </w:p>
          <w:p w14:paraId="0870382A" w14:textId="77777777" w:rsidR="007872CE" w:rsidRDefault="007872CE" w:rsidP="007872CE">
            <w:pPr>
              <w:rPr>
                <w:b/>
                <w:bCs/>
              </w:rPr>
            </w:pPr>
          </w:p>
          <w:p w14:paraId="07565805" w14:textId="77777777" w:rsidR="007872CE" w:rsidRDefault="007872CE" w:rsidP="007872CE">
            <w:pPr>
              <w:rPr>
                <w:b/>
                <w:bCs/>
              </w:rPr>
            </w:pPr>
          </w:p>
          <w:p w14:paraId="713E2328" w14:textId="4079D8BC" w:rsidR="007872CE" w:rsidRPr="00627288" w:rsidRDefault="007872CE" w:rsidP="007872C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7872CE" w:rsidRDefault="007872CE" w:rsidP="007872CE">
            <w:pPr>
              <w:jc w:val="center"/>
            </w:pPr>
          </w:p>
          <w:p w14:paraId="7C6A1343" w14:textId="40B9A96A" w:rsidR="007872CE" w:rsidRDefault="007872CE" w:rsidP="007872CE"/>
          <w:p w14:paraId="289ADB87" w14:textId="4BE317AE" w:rsidR="007872CE" w:rsidRDefault="007872CE" w:rsidP="007872CE">
            <w:pPr>
              <w:jc w:val="center"/>
            </w:pPr>
            <w:r>
              <w:rPr>
                <w:color w:val="2B579A"/>
                <w:shd w:val="clear" w:color="auto" w:fill="E6E6E6"/>
              </w:rPr>
              <w:fldChar w:fldCharType="begin">
                <w:ffData>
                  <w:name w:val="Check113"/>
                  <w:enabled/>
                  <w:calcOnExit w:val="0"/>
                  <w:checkBox>
                    <w:sizeAuto/>
                    <w:default w:val="0"/>
                  </w:checkBox>
                </w:ffData>
              </w:fldChar>
            </w:r>
            <w:bookmarkStart w:id="47" w:name="Check11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7"/>
          </w:p>
          <w:p w14:paraId="6CBC79DD" w14:textId="77777777" w:rsidR="007872CE" w:rsidRDefault="007872CE" w:rsidP="007872CE">
            <w:pPr>
              <w:jc w:val="center"/>
            </w:pPr>
          </w:p>
          <w:p w14:paraId="1FCF924B" w14:textId="77777777" w:rsidR="007872CE" w:rsidRDefault="007872CE" w:rsidP="007872CE">
            <w:pPr>
              <w:jc w:val="center"/>
            </w:pPr>
          </w:p>
          <w:p w14:paraId="77D7B1D6" w14:textId="159C149D" w:rsidR="007872CE" w:rsidRDefault="007872CE" w:rsidP="007872CE">
            <w:pPr>
              <w:jc w:val="center"/>
            </w:pP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7872CE" w:rsidRDefault="007872CE" w:rsidP="007872CE">
            <w:pPr>
              <w:jc w:val="center"/>
            </w:pPr>
          </w:p>
          <w:p w14:paraId="0BE460E2" w14:textId="77777777" w:rsidR="007872CE" w:rsidRDefault="007872CE" w:rsidP="007872CE">
            <w:pPr>
              <w:jc w:val="center"/>
            </w:pPr>
          </w:p>
          <w:p w14:paraId="28CE45C5" w14:textId="2604E842" w:rsidR="007872CE" w:rsidRDefault="007872CE" w:rsidP="007872CE">
            <w:pPr>
              <w:jc w:val="center"/>
            </w:pPr>
            <w:r>
              <w:rPr>
                <w:color w:val="2B579A"/>
                <w:shd w:val="clear" w:color="auto" w:fill="E6E6E6"/>
              </w:rPr>
              <w:fldChar w:fldCharType="begin">
                <w:ffData>
                  <w:name w:val="Check121"/>
                  <w:enabled/>
                  <w:calcOnExit w:val="0"/>
                  <w:checkBox>
                    <w:sizeAuto/>
                    <w:default w:val="0"/>
                  </w:checkBox>
                </w:ffData>
              </w:fldChar>
            </w:r>
            <w:bookmarkStart w:id="48" w:name="Check12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8"/>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47B4C3" w14:textId="116BADA3" w:rsidR="007872CE" w:rsidRDefault="007872CE" w:rsidP="007872CE">
            <w:pPr>
              <w:jc w:val="center"/>
            </w:pPr>
          </w:p>
          <w:p w14:paraId="15CC2CFC" w14:textId="20DC72A7" w:rsidR="007872CE" w:rsidRDefault="516D69B8" w:rsidP="6DE0BD89">
            <w:pPr>
              <w:jc w:val="center"/>
              <w:rPr>
                <w:color w:val="2B579A"/>
              </w:rPr>
            </w:pPr>
            <w:r w:rsidRPr="5E48F122">
              <w:rPr>
                <w:color w:val="2B579A"/>
              </w:rPr>
              <w:t>Yes</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7872CE" w:rsidRDefault="007872CE" w:rsidP="007872CE">
            <w:pPr>
              <w:jc w:val="center"/>
            </w:pPr>
          </w:p>
          <w:p w14:paraId="754771FF" w14:textId="77777777" w:rsidR="007872CE" w:rsidRDefault="007872CE" w:rsidP="007872CE">
            <w:pPr>
              <w:jc w:val="center"/>
            </w:pPr>
          </w:p>
          <w:p w14:paraId="0C57671E" w14:textId="6109D257" w:rsidR="007872CE" w:rsidRDefault="007872CE" w:rsidP="007872CE">
            <w:pPr>
              <w:jc w:val="center"/>
            </w:pPr>
            <w:r>
              <w:rPr>
                <w:color w:val="2B579A"/>
                <w:shd w:val="clear" w:color="auto" w:fill="E6E6E6"/>
              </w:rPr>
              <w:fldChar w:fldCharType="begin">
                <w:ffData>
                  <w:name w:val="Check129"/>
                  <w:enabled/>
                  <w:calcOnExit w:val="0"/>
                  <w:checkBox>
                    <w:sizeAuto/>
                    <w:default w:val="0"/>
                  </w:checkBox>
                </w:ffData>
              </w:fldChar>
            </w:r>
            <w:bookmarkStart w:id="49" w:name="Check12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9"/>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5ADF62" w14:textId="5C26C7CA" w:rsidR="007872CE" w:rsidRDefault="00AC0DFF" w:rsidP="007872CE">
            <w:r>
              <w:t>No direct evidence</w:t>
            </w:r>
          </w:p>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1BA77E" w14:textId="33D11188" w:rsidR="007872CE" w:rsidRDefault="3C3240DE" w:rsidP="007872CE">
            <w:r>
              <w:t>Neutral</w:t>
            </w:r>
          </w:p>
        </w:tc>
      </w:tr>
      <w:tr w:rsidR="007872CE" w14:paraId="2AED8CCE" w14:textId="77777777" w:rsidTr="5E48F122">
        <w:trPr>
          <w:gridAfter w:val="3"/>
          <w:wAfter w:w="1193" w:type="dxa"/>
          <w:trHeight w:val="3221"/>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193711C" w14:textId="77777777" w:rsidR="007872CE" w:rsidRDefault="007872CE" w:rsidP="007872CE">
            <w:pPr>
              <w:rPr>
                <w:b/>
                <w:bCs/>
              </w:rPr>
            </w:pPr>
            <w:r>
              <w:rPr>
                <w:b/>
                <w:bCs/>
              </w:rPr>
              <w:t>Socio-economic inequalities such as:</w:t>
            </w:r>
          </w:p>
          <w:p w14:paraId="41569562" w14:textId="57EB867E" w:rsidR="007872CE" w:rsidRDefault="007872CE" w:rsidP="007872CE">
            <w:pPr>
              <w:rPr>
                <w:b/>
                <w:bCs/>
              </w:rPr>
            </w:pPr>
            <w:r>
              <w:rPr>
                <w:b/>
                <w:bCs/>
              </w:rPr>
              <w:t xml:space="preserve">  </w:t>
            </w:r>
          </w:p>
          <w:p w14:paraId="5AB9DD7B" w14:textId="434555EB" w:rsidR="007872CE" w:rsidRPr="00C67E99" w:rsidRDefault="007872CE" w:rsidP="007872CE">
            <w:r>
              <w:rPr>
                <w:b/>
                <w:bCs/>
              </w:rPr>
              <w:t xml:space="preserve">- </w:t>
            </w:r>
            <w:r w:rsidRPr="00C67E99">
              <w:t xml:space="preserve">income and factors that impact income. </w:t>
            </w:r>
          </w:p>
          <w:p w14:paraId="0AF9CB04" w14:textId="2FA0F953" w:rsidR="007872CE" w:rsidRDefault="007872CE" w:rsidP="007872CE">
            <w:r w:rsidRPr="00C67E99">
              <w:t xml:space="preserve">-access to jobs </w:t>
            </w:r>
          </w:p>
          <w:p w14:paraId="582FBF36" w14:textId="77777777" w:rsidR="007872CE" w:rsidRDefault="007872CE" w:rsidP="007872CE"/>
          <w:p w14:paraId="5708E6E6" w14:textId="67AC0386" w:rsidR="007872CE" w:rsidRPr="000624FE" w:rsidRDefault="007872CE" w:rsidP="007872CE">
            <w:r>
              <w:t xml:space="preserve">This was voluntarily adopted by </w:t>
            </w:r>
            <w:hyperlink r:id="rId17" w:anchor="AI38230">
              <w:r w:rsidRPr="2923B5E6">
                <w:rPr>
                  <w:rStyle w:val="Hyperlink"/>
                </w:rPr>
                <w:t>Oxford City Council on the 13</w:t>
              </w:r>
              <w:r w:rsidRPr="2923B5E6">
                <w:rPr>
                  <w:rStyle w:val="Hyperlink"/>
                  <w:vertAlign w:val="superscript"/>
                </w:rPr>
                <w:t>th</w:t>
              </w:r>
              <w:r w:rsidRPr="2923B5E6">
                <w:rPr>
                  <w:rStyle w:val="Hyperlink"/>
                </w:rPr>
                <w:t xml:space="preserve"> of March 2024.</w:t>
              </w:r>
            </w:hyperlink>
            <w:r>
              <w:t xml:space="preserve"> </w:t>
            </w:r>
            <w:r w:rsidRPr="2923B5E6">
              <w:rPr>
                <w:color w:val="0070C0"/>
              </w:rPr>
              <w:t xml:space="preserve"> </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7872CE" w:rsidRDefault="007872CE" w:rsidP="007872CE">
            <w:pPr>
              <w:jc w:val="center"/>
            </w:pPr>
          </w:p>
          <w:p w14:paraId="43061A6B" w14:textId="77777777" w:rsidR="007872CE" w:rsidRDefault="007872CE" w:rsidP="007872CE">
            <w:pPr>
              <w:jc w:val="center"/>
            </w:pPr>
          </w:p>
          <w:p w14:paraId="0B8EEC82" w14:textId="371C9FD9" w:rsidR="007872CE" w:rsidRDefault="6715015A" w:rsidP="007872CE">
            <w:pPr>
              <w:jc w:val="center"/>
            </w:pPr>
            <w:r>
              <w:t>Yes</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7872CE" w:rsidRDefault="007872CE" w:rsidP="007872CE">
            <w:pPr>
              <w:jc w:val="center"/>
            </w:pPr>
          </w:p>
          <w:p w14:paraId="051400BC" w14:textId="2BE83421" w:rsidR="007872CE" w:rsidRDefault="007872CE" w:rsidP="007872CE">
            <w:pPr>
              <w:jc w:val="center"/>
            </w:pPr>
            <w:r>
              <w:rPr>
                <w:color w:val="2B579A"/>
                <w:shd w:val="clear" w:color="auto" w:fill="E6E6E6"/>
              </w:rPr>
              <w:fldChar w:fldCharType="begin">
                <w:ffData>
                  <w:name w:val="Check131"/>
                  <w:enabled/>
                  <w:calcOnExit w:val="0"/>
                  <w:checkBox>
                    <w:sizeAuto/>
                    <w:default w:val="0"/>
                  </w:checkBox>
                </w:ffData>
              </w:fldChar>
            </w:r>
            <w:bookmarkStart w:id="50" w:name="Check13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0"/>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2C55D7A4" w:rsidR="007872CE" w:rsidRDefault="007872CE" w:rsidP="007872CE">
            <w:pPr>
              <w:jc w:val="center"/>
            </w:pPr>
          </w:p>
          <w:p w14:paraId="7AD4F064" w14:textId="1C492485" w:rsidR="007872CE" w:rsidRDefault="007872CE" w:rsidP="007872C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7872CE" w:rsidRDefault="007872CE" w:rsidP="007872CE">
            <w:pPr>
              <w:jc w:val="center"/>
            </w:pPr>
          </w:p>
          <w:p w14:paraId="6B6CE70A" w14:textId="460A7CC1" w:rsidR="007872CE" w:rsidRDefault="007872CE" w:rsidP="007872CE">
            <w:pPr>
              <w:jc w:val="center"/>
            </w:pPr>
            <w:r>
              <w:rPr>
                <w:color w:val="2B579A"/>
                <w:shd w:val="clear" w:color="auto" w:fill="E6E6E6"/>
              </w:rPr>
              <w:fldChar w:fldCharType="begin">
                <w:ffData>
                  <w:name w:val="Check132"/>
                  <w:enabled/>
                  <w:calcOnExit w:val="0"/>
                  <w:checkBox>
                    <w:sizeAuto/>
                    <w:default w:val="0"/>
                  </w:checkBox>
                </w:ffData>
              </w:fldChar>
            </w:r>
            <w:bookmarkStart w:id="51" w:name="Check13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1"/>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tbl>
            <w:tblPr>
              <w:tblW w:w="0" w:type="auto"/>
              <w:tblLayout w:type="fixed"/>
              <w:tblLook w:val="06A0" w:firstRow="1" w:lastRow="0" w:firstColumn="1" w:lastColumn="0" w:noHBand="1" w:noVBand="1"/>
            </w:tblPr>
            <w:tblGrid>
              <w:gridCol w:w="2752"/>
            </w:tblGrid>
            <w:tr w:rsidR="5E48F122" w14:paraId="0D6D9F0C" w14:textId="77777777" w:rsidTr="5E48F122">
              <w:trPr>
                <w:trHeight w:val="300"/>
              </w:trPr>
              <w:tc>
                <w:tcPr>
                  <w:tcW w:w="2752" w:type="dxa"/>
                  <w:vAlign w:val="center"/>
                </w:tcPr>
                <w:p w14:paraId="20D302D2" w14:textId="71ABF2DD" w:rsidR="5E48F122" w:rsidRDefault="5E48F122" w:rsidP="5E48F122">
                  <w:r>
                    <w:t>HMOs are often the only viable option due to Oxford</w:t>
                  </w:r>
                  <w:r w:rsidR="00790CFF">
                    <w:t xml:space="preserve"> housing</w:t>
                  </w:r>
                  <w:r>
                    <w:t xml:space="preserve"> affordability </w:t>
                  </w:r>
                </w:p>
              </w:tc>
            </w:tr>
            <w:tr w:rsidR="5E48F122" w14:paraId="340C0029" w14:textId="77777777" w:rsidTr="5E48F122">
              <w:trPr>
                <w:trHeight w:val="300"/>
              </w:trPr>
              <w:tc>
                <w:tcPr>
                  <w:tcW w:w="2752" w:type="dxa"/>
                  <w:vAlign w:val="center"/>
                </w:tcPr>
                <w:p w14:paraId="35F5400A" w14:textId="4DAA2F99" w:rsidR="5E48F122" w:rsidRDefault="5E48F122"/>
              </w:tc>
            </w:tr>
          </w:tbl>
          <w:p w14:paraId="33E1CE28" w14:textId="08FC2793" w:rsidR="007872CE" w:rsidRDefault="007872CE" w:rsidP="007872CE"/>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tbl>
            <w:tblPr>
              <w:tblW w:w="0" w:type="auto"/>
              <w:tblLayout w:type="fixed"/>
              <w:tblLook w:val="06A0" w:firstRow="1" w:lastRow="0" w:firstColumn="1" w:lastColumn="0" w:noHBand="1" w:noVBand="1"/>
            </w:tblPr>
            <w:tblGrid>
              <w:gridCol w:w="2864"/>
            </w:tblGrid>
            <w:tr w:rsidR="5E48F122" w14:paraId="7BD7B363" w14:textId="77777777" w:rsidTr="5E48F122">
              <w:trPr>
                <w:trHeight w:val="300"/>
              </w:trPr>
              <w:tc>
                <w:tcPr>
                  <w:tcW w:w="2864" w:type="dxa"/>
                  <w:vAlign w:val="center"/>
                </w:tcPr>
                <w:p w14:paraId="1EB383CC" w14:textId="16BD8961" w:rsidR="5E48F122" w:rsidRDefault="5E48F122" w:rsidP="5E48F122">
                  <w:r>
                    <w:t>Licensing addresses inequality by ensuring affordable housing is safe</w:t>
                  </w:r>
                </w:p>
              </w:tc>
            </w:tr>
            <w:tr w:rsidR="5E48F122" w14:paraId="794BE3FC" w14:textId="77777777" w:rsidTr="5E48F122">
              <w:trPr>
                <w:trHeight w:val="300"/>
              </w:trPr>
              <w:tc>
                <w:tcPr>
                  <w:tcW w:w="2864" w:type="dxa"/>
                  <w:vAlign w:val="center"/>
                </w:tcPr>
                <w:tbl>
                  <w:tblPr>
                    <w:tblW w:w="0" w:type="auto"/>
                    <w:tblLayout w:type="fixed"/>
                    <w:tblLook w:val="06A0" w:firstRow="1" w:lastRow="0" w:firstColumn="1" w:lastColumn="0" w:noHBand="1" w:noVBand="1"/>
                  </w:tblPr>
                  <w:tblGrid>
                    <w:gridCol w:w="2648"/>
                  </w:tblGrid>
                  <w:tr w:rsidR="5E48F122" w14:paraId="45A9EB1E" w14:textId="77777777" w:rsidTr="5E48F122">
                    <w:trPr>
                      <w:trHeight w:val="300"/>
                    </w:trPr>
                    <w:tc>
                      <w:tcPr>
                        <w:tcW w:w="2654" w:type="dxa"/>
                        <w:vAlign w:val="center"/>
                      </w:tcPr>
                      <w:p w14:paraId="360EE8D5" w14:textId="0610243D" w:rsidR="5E48F122" w:rsidRDefault="5E48F122" w:rsidP="5E48F122">
                        <w:r>
                          <w:t>Fees structured to be proportionate and cost-neutral</w:t>
                        </w:r>
                      </w:p>
                    </w:tc>
                  </w:tr>
                  <w:tr w:rsidR="5E48F122" w14:paraId="3EF8C8BC" w14:textId="77777777" w:rsidTr="5E48F122">
                    <w:trPr>
                      <w:trHeight w:val="300"/>
                    </w:trPr>
                    <w:tc>
                      <w:tcPr>
                        <w:tcW w:w="2654" w:type="dxa"/>
                        <w:vAlign w:val="center"/>
                      </w:tcPr>
                      <w:p w14:paraId="30D78F54" w14:textId="2DF0EF48" w:rsidR="5E48F122" w:rsidRDefault="5E48F122"/>
                    </w:tc>
                  </w:tr>
                </w:tbl>
                <w:p w14:paraId="73E28D38" w14:textId="4F5B124D" w:rsidR="5E48F122" w:rsidRDefault="5E48F122"/>
              </w:tc>
            </w:tr>
          </w:tbl>
          <w:p w14:paraId="4BE8540E" w14:textId="108CFFDB" w:rsidR="007872CE" w:rsidRDefault="007872CE" w:rsidP="007872CE"/>
        </w:tc>
      </w:tr>
      <w:tr w:rsidR="007872CE" w14:paraId="6B221DF7" w14:textId="77777777" w:rsidTr="5E48F122">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031C96" w14:textId="24A97A8A" w:rsidR="007872CE" w:rsidRPr="00C67E99" w:rsidRDefault="007872CE" w:rsidP="007872CE">
            <w:pPr>
              <w:rPr>
                <w:color w:val="0070C0"/>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6C76F7" w14:textId="5BF90571" w:rsidR="007872CE" w:rsidRDefault="007872CE" w:rsidP="007872CE">
            <w:pPr>
              <w:jc w:val="center"/>
            </w:pP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1CBEB7" w14:textId="1D86E32E" w:rsidR="007872CE" w:rsidRDefault="007872CE" w:rsidP="007872C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53CAA4" w14:textId="21C68525" w:rsidR="007872CE" w:rsidRDefault="007872CE" w:rsidP="007872C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CD5C47" w14:textId="089D317A" w:rsidR="007872CE" w:rsidRDefault="007872CE" w:rsidP="007872CE">
            <w:pPr>
              <w:jc w:val="center"/>
            </w:pPr>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72A4ED" w14:textId="7E593DB2" w:rsidR="007872CE" w:rsidRDefault="007872CE" w:rsidP="007872CE"/>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59FBEA" w14:textId="1CB63B41" w:rsidR="007872CE" w:rsidRPr="00C67E99" w:rsidRDefault="007872CE" w:rsidP="007872CE">
            <w:pPr>
              <w:spacing w:line="259" w:lineRule="auto"/>
            </w:pPr>
          </w:p>
        </w:tc>
      </w:tr>
      <w:tr w:rsidR="007872CE" w14:paraId="60813F88" w14:textId="77777777" w:rsidTr="5E48F122">
        <w:trPr>
          <w:gridAfter w:val="3"/>
          <w:wAfter w:w="1193" w:type="dxa"/>
          <w:trHeight w:val="436"/>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8C8A609" w14:textId="46249AC7" w:rsidR="007872CE" w:rsidRPr="001F06C1" w:rsidRDefault="007872CE" w:rsidP="007872CE">
            <w:pPr>
              <w:rPr>
                <w:color w:val="0070C0"/>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96938A" w14:textId="36F4CB0C" w:rsidR="007872CE" w:rsidRDefault="007872CE" w:rsidP="007872CE">
            <w:pPr>
              <w:jc w:val="center"/>
            </w:pP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A7011A" w14:textId="555466C2" w:rsidR="007872CE" w:rsidRDefault="007872CE" w:rsidP="007872C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9F2A67" w14:textId="52FFE1EC" w:rsidR="007872CE" w:rsidRDefault="007872CE" w:rsidP="007872C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E238D6" w14:textId="4410AEE4" w:rsidR="007872CE" w:rsidRDefault="007872CE" w:rsidP="007872CE">
            <w:pPr>
              <w:jc w:val="center"/>
            </w:pPr>
          </w:p>
        </w:tc>
        <w:tc>
          <w:tcPr>
            <w:tcW w:w="295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9A0816" w14:textId="7D4B9B95" w:rsidR="007872CE" w:rsidRDefault="007872CE" w:rsidP="007872CE"/>
        </w:tc>
        <w:tc>
          <w:tcPr>
            <w:tcW w:w="33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AB1CEC" w14:textId="4F12D59F" w:rsidR="007872CE" w:rsidRDefault="007872CE" w:rsidP="007872CE"/>
        </w:tc>
      </w:tr>
      <w:tr w:rsidR="007872CE" w14:paraId="716E5EA1" w14:textId="77777777" w:rsidTr="5E48F122">
        <w:trPr>
          <w:gridAfter w:val="3"/>
          <w:wAfter w:w="1193" w:type="dxa"/>
        </w:trPr>
        <w:tc>
          <w:tcPr>
            <w:tcW w:w="2889" w:type="dxa"/>
            <w:gridSpan w:val="7"/>
            <w:tcBorders>
              <w:top w:val="single" w:sz="4" w:space="0" w:color="D9D9D9" w:themeColor="background1" w:themeShade="D9"/>
            </w:tcBorders>
            <w:shd w:val="clear" w:color="auto" w:fill="auto"/>
          </w:tcPr>
          <w:p w14:paraId="19F0AC2D" w14:textId="350B044A" w:rsidR="007872CE" w:rsidRDefault="007872CE" w:rsidP="007872CE">
            <w:pPr>
              <w:rPr>
                <w:b/>
                <w:bCs/>
                <w:color w:val="0070C0"/>
              </w:rPr>
            </w:pPr>
            <w:r>
              <w:rPr>
                <w:b/>
                <w:bCs/>
              </w:rPr>
              <w:t xml:space="preserve"> </w:t>
            </w:r>
          </w:p>
          <w:p w14:paraId="3385300F" w14:textId="77777777" w:rsidR="007872CE" w:rsidRDefault="007872CE" w:rsidP="007872CE">
            <w:pPr>
              <w:rPr>
                <w:b/>
                <w:bCs/>
              </w:rPr>
            </w:pPr>
          </w:p>
          <w:p w14:paraId="4297ECB9" w14:textId="77777777" w:rsidR="00790CFF" w:rsidRDefault="00790CFF" w:rsidP="007872CE">
            <w:pPr>
              <w:rPr>
                <w:b/>
                <w:bCs/>
              </w:rPr>
            </w:pPr>
          </w:p>
          <w:p w14:paraId="67B4006D" w14:textId="687ED549" w:rsidR="00790CFF" w:rsidRDefault="00790CFF" w:rsidP="007872CE">
            <w:pPr>
              <w:rPr>
                <w:b/>
                <w:bCs/>
              </w:rPr>
            </w:pPr>
          </w:p>
        </w:tc>
        <w:tc>
          <w:tcPr>
            <w:tcW w:w="1696" w:type="dxa"/>
            <w:gridSpan w:val="4"/>
            <w:tcBorders>
              <w:top w:val="single" w:sz="4" w:space="0" w:color="D9D9D9" w:themeColor="background1" w:themeShade="D9"/>
            </w:tcBorders>
            <w:shd w:val="clear" w:color="auto" w:fill="auto"/>
          </w:tcPr>
          <w:p w14:paraId="7F8132CE" w14:textId="248E91B1" w:rsidR="007872CE" w:rsidRDefault="007872CE" w:rsidP="007872CE">
            <w:pPr>
              <w:jc w:val="center"/>
            </w:pPr>
          </w:p>
        </w:tc>
        <w:tc>
          <w:tcPr>
            <w:tcW w:w="2120" w:type="dxa"/>
            <w:gridSpan w:val="5"/>
            <w:tcBorders>
              <w:top w:val="single" w:sz="4" w:space="0" w:color="D9D9D9" w:themeColor="background1" w:themeShade="D9"/>
            </w:tcBorders>
            <w:shd w:val="clear" w:color="auto" w:fill="auto"/>
          </w:tcPr>
          <w:p w14:paraId="1A87078B" w14:textId="705D17AE" w:rsidR="007872CE" w:rsidRDefault="007872CE" w:rsidP="007872CE">
            <w:pPr>
              <w:jc w:val="center"/>
            </w:pPr>
          </w:p>
        </w:tc>
        <w:tc>
          <w:tcPr>
            <w:tcW w:w="424" w:type="dxa"/>
            <w:tcBorders>
              <w:top w:val="single" w:sz="4" w:space="0" w:color="D9D9D9" w:themeColor="background1" w:themeShade="D9"/>
            </w:tcBorders>
            <w:shd w:val="clear" w:color="auto" w:fill="auto"/>
          </w:tcPr>
          <w:p w14:paraId="099DE0B1" w14:textId="77777777" w:rsidR="007872CE" w:rsidRDefault="007872CE" w:rsidP="007872CE">
            <w:pPr>
              <w:jc w:val="center"/>
            </w:pPr>
          </w:p>
        </w:tc>
        <w:tc>
          <w:tcPr>
            <w:tcW w:w="424" w:type="dxa"/>
            <w:tcBorders>
              <w:top w:val="single" w:sz="4" w:space="0" w:color="D9D9D9" w:themeColor="background1" w:themeShade="D9"/>
            </w:tcBorders>
            <w:shd w:val="clear" w:color="auto" w:fill="auto"/>
          </w:tcPr>
          <w:p w14:paraId="2EE7AF1A" w14:textId="650EF36F" w:rsidR="007872CE" w:rsidRDefault="007872CE" w:rsidP="007872CE">
            <w:pPr>
              <w:jc w:val="center"/>
            </w:pPr>
          </w:p>
          <w:p w14:paraId="493918F7" w14:textId="0D4D7A64" w:rsidR="007872CE" w:rsidRDefault="007872CE" w:rsidP="007872CE">
            <w:pPr>
              <w:jc w:val="center"/>
            </w:pPr>
          </w:p>
        </w:tc>
        <w:tc>
          <w:tcPr>
            <w:tcW w:w="2952" w:type="dxa"/>
            <w:gridSpan w:val="6"/>
            <w:tcBorders>
              <w:top w:val="single" w:sz="4" w:space="0" w:color="D9D9D9" w:themeColor="background1" w:themeShade="D9"/>
            </w:tcBorders>
            <w:shd w:val="clear" w:color="auto" w:fill="auto"/>
          </w:tcPr>
          <w:p w14:paraId="0990FF53" w14:textId="3E6267BF" w:rsidR="007872CE" w:rsidRDefault="007872CE" w:rsidP="007872CE"/>
        </w:tc>
        <w:tc>
          <w:tcPr>
            <w:tcW w:w="3360" w:type="dxa"/>
            <w:gridSpan w:val="5"/>
            <w:tcBorders>
              <w:top w:val="single" w:sz="4" w:space="0" w:color="D9D9D9" w:themeColor="background1" w:themeShade="D9"/>
            </w:tcBorders>
            <w:shd w:val="clear" w:color="auto" w:fill="auto"/>
          </w:tcPr>
          <w:p w14:paraId="2E7FA1C9" w14:textId="769692F7" w:rsidR="007872CE" w:rsidRDefault="007872CE" w:rsidP="007872CE"/>
        </w:tc>
      </w:tr>
      <w:tr w:rsidR="007872CE" w:rsidRPr="005D799A" w14:paraId="5A1B27C5" w14:textId="77777777" w:rsidTr="5E48F122">
        <w:trPr>
          <w:gridAfter w:val="2"/>
          <w:wAfter w:w="769" w:type="dxa"/>
        </w:trPr>
        <w:tc>
          <w:tcPr>
            <w:tcW w:w="345" w:type="dxa"/>
            <w:shd w:val="clear" w:color="auto" w:fill="E2EFFF"/>
          </w:tcPr>
          <w:p w14:paraId="05F62FA0" w14:textId="77777777" w:rsidR="007872CE" w:rsidRPr="00163BB5" w:rsidRDefault="007872CE" w:rsidP="007872CE">
            <w:pPr>
              <w:pStyle w:val="Heading1"/>
              <w:rPr>
                <w:rFonts w:ascii="Arial" w:hAnsi="Arial" w:cs="Arial"/>
                <w:b/>
                <w:bCs/>
                <w:color w:val="000000" w:themeColor="text1"/>
              </w:rPr>
            </w:pPr>
          </w:p>
        </w:tc>
        <w:tc>
          <w:tcPr>
            <w:tcW w:w="13944" w:type="dxa"/>
            <w:gridSpan w:val="29"/>
            <w:tcBorders>
              <w:left w:val="nil"/>
            </w:tcBorders>
            <w:shd w:val="clear" w:color="auto" w:fill="E2EFFF"/>
          </w:tcPr>
          <w:p w14:paraId="31E85DF7" w14:textId="6C3D47BE"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7872CE" w:rsidRPr="00163BB5" w:rsidRDefault="007872CE" w:rsidP="007872CE"/>
        </w:tc>
      </w:tr>
      <w:tr w:rsidR="007872CE" w:rsidRPr="00627288" w14:paraId="585AE8D0" w14:textId="77777777" w:rsidTr="5E48F122">
        <w:trPr>
          <w:gridAfter w:val="2"/>
          <w:wAfter w:w="769" w:type="dxa"/>
        </w:trPr>
        <w:tc>
          <w:tcPr>
            <w:tcW w:w="1193" w:type="dxa"/>
            <w:gridSpan w:val="3"/>
            <w:shd w:val="clear" w:color="auto" w:fill="auto"/>
          </w:tcPr>
          <w:p w14:paraId="7EB0B238" w14:textId="77777777" w:rsidR="007872CE" w:rsidRDefault="007872CE" w:rsidP="007872CE"/>
        </w:tc>
        <w:tc>
          <w:tcPr>
            <w:tcW w:w="848" w:type="dxa"/>
            <w:gridSpan w:val="2"/>
            <w:tcBorders>
              <w:bottom w:val="single" w:sz="4" w:space="0" w:color="auto"/>
            </w:tcBorders>
          </w:tcPr>
          <w:p w14:paraId="094DFD94" w14:textId="77777777" w:rsidR="007872CE" w:rsidRDefault="007872CE" w:rsidP="007872CE">
            <w:pPr>
              <w:rPr>
                <w:b/>
                <w:bCs/>
              </w:rPr>
            </w:pPr>
          </w:p>
        </w:tc>
        <w:tc>
          <w:tcPr>
            <w:tcW w:w="12248" w:type="dxa"/>
            <w:gridSpan w:val="25"/>
            <w:tcBorders>
              <w:bottom w:val="single" w:sz="4" w:space="0" w:color="auto"/>
            </w:tcBorders>
            <w:shd w:val="clear" w:color="auto" w:fill="auto"/>
          </w:tcPr>
          <w:p w14:paraId="5BB20AF3" w14:textId="421DB8F9" w:rsidR="007872CE" w:rsidRDefault="007872CE" w:rsidP="007872CE">
            <w:pPr>
              <w:rPr>
                <w:b/>
                <w:bCs/>
              </w:rPr>
            </w:pPr>
          </w:p>
        </w:tc>
      </w:tr>
      <w:tr w:rsidR="007872CE" w:rsidRPr="00627288" w14:paraId="76BBFF26" w14:textId="77777777" w:rsidTr="5E48F122">
        <w:trPr>
          <w:gridAfter w:val="2"/>
          <w:wAfter w:w="769" w:type="dxa"/>
        </w:trPr>
        <w:tc>
          <w:tcPr>
            <w:tcW w:w="1193"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7872CE" w:rsidRDefault="007872CE" w:rsidP="007872CE"/>
          <w:p w14:paraId="34817E67" w14:textId="309655E7" w:rsidR="007872CE" w:rsidRDefault="007872CE" w:rsidP="007872CE">
            <w:pPr>
              <w:rPr>
                <w:b/>
                <w:bCs/>
              </w:rPr>
            </w:pPr>
            <w:r>
              <w:rPr>
                <w:b/>
                <w:bCs/>
              </w:rPr>
              <w:t xml:space="preserve">22. </w:t>
            </w:r>
          </w:p>
        </w:tc>
        <w:tc>
          <w:tcPr>
            <w:tcW w:w="848"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7872CE" w:rsidRDefault="007872CE" w:rsidP="007872CE">
            <w:pPr>
              <w:rPr>
                <w:b/>
                <w:bCs/>
              </w:rPr>
            </w:pPr>
          </w:p>
        </w:tc>
        <w:tc>
          <w:tcPr>
            <w:tcW w:w="12248"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7872CE" w:rsidRDefault="007872CE" w:rsidP="007872CE">
            <w:pPr>
              <w:rPr>
                <w:b/>
                <w:bCs/>
              </w:rPr>
            </w:pPr>
          </w:p>
          <w:p w14:paraId="647850AE" w14:textId="67AB2870" w:rsidR="007872CE" w:rsidRPr="00CB2C4B" w:rsidRDefault="2B7ED7C7" w:rsidP="6DE0BD89">
            <w:pPr>
              <w:spacing w:after="160" w:line="257" w:lineRule="auto"/>
              <w:rPr>
                <w:rFonts w:eastAsia="Arial"/>
              </w:rPr>
            </w:pPr>
            <w:r w:rsidRPr="6DE0BD89">
              <w:rPr>
                <w:b/>
                <w:bCs/>
              </w:rPr>
              <w:t>Conclusions.</w:t>
            </w:r>
            <w:r>
              <w:t xml:space="preserve"> </w:t>
            </w:r>
          </w:p>
        </w:tc>
      </w:tr>
      <w:tr w:rsidR="007872CE" w:rsidRPr="00627288" w14:paraId="1D60C3E4" w14:textId="77777777" w:rsidTr="5E48F122">
        <w:trPr>
          <w:gridAfter w:val="2"/>
          <w:wAfter w:w="769" w:type="dxa"/>
        </w:trPr>
        <w:tc>
          <w:tcPr>
            <w:tcW w:w="1193" w:type="dxa"/>
            <w:gridSpan w:val="3"/>
            <w:vMerge/>
          </w:tcPr>
          <w:p w14:paraId="17FCDD6E" w14:textId="77777777" w:rsidR="007872CE" w:rsidRDefault="007872CE" w:rsidP="007872CE"/>
        </w:tc>
        <w:tc>
          <w:tcPr>
            <w:tcW w:w="8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7872CE" w:rsidRDefault="007872CE" w:rsidP="007872CE"/>
          <w:p w14:paraId="3A96E388" w14:textId="14BC0DAE" w:rsidR="007872CE" w:rsidRDefault="007872CE" w:rsidP="007872CE">
            <w:r>
              <w:rPr>
                <w:color w:val="2B579A"/>
                <w:shd w:val="clear" w:color="auto" w:fill="E6E6E6"/>
              </w:rPr>
              <w:fldChar w:fldCharType="begin">
                <w:ffData>
                  <w:name w:val="Check102"/>
                  <w:enabled/>
                  <w:calcOnExit w:val="0"/>
                  <w:checkBox>
                    <w:sizeAuto/>
                    <w:default w:val="0"/>
                  </w:checkBox>
                </w:ffData>
              </w:fldChar>
            </w:r>
            <w:bookmarkStart w:id="52" w:name="Check10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2"/>
          </w:p>
        </w:tc>
        <w:tc>
          <w:tcPr>
            <w:tcW w:w="127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7872CE" w:rsidRPr="00CB2C4B" w:rsidRDefault="007872CE" w:rsidP="007872CE">
            <w:r w:rsidRPr="00CB2C4B">
              <w:t>Stop and reconsider the activity.</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7872CE" w:rsidRDefault="007872CE" w:rsidP="007872CE">
            <w:pPr>
              <w:rPr>
                <w:b/>
                <w:bCs/>
              </w:rPr>
            </w:pPr>
          </w:p>
          <w:p w14:paraId="27454981" w14:textId="36EF2B6F" w:rsidR="007872CE" w:rsidRPr="00627288" w:rsidRDefault="007872CE" w:rsidP="007872CE">
            <w:pPr>
              <w:rPr>
                <w:b/>
                <w:bCs/>
              </w:rPr>
            </w:pPr>
            <w:r>
              <w:rPr>
                <w:b/>
                <w:color w:val="2B579A"/>
                <w:shd w:val="clear" w:color="auto" w:fill="E6E6E6"/>
              </w:rPr>
              <w:fldChar w:fldCharType="begin">
                <w:ffData>
                  <w:name w:val="Check99"/>
                  <w:enabled/>
                  <w:calcOnExit w:val="0"/>
                  <w:checkBox>
                    <w:sizeAuto/>
                    <w:default w:val="0"/>
                  </w:checkBox>
                </w:ffData>
              </w:fldChar>
            </w:r>
            <w:bookmarkStart w:id="53" w:name="Check99"/>
            <w:r>
              <w:rPr>
                <w:b/>
                <w:bCs/>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53"/>
          </w:p>
        </w:tc>
        <w:tc>
          <w:tcPr>
            <w:tcW w:w="848"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7872CE" w:rsidRPr="00CB2C4B" w:rsidRDefault="007872CE" w:rsidP="007872CE">
            <w:pPr>
              <w:ind w:right="182"/>
            </w:pPr>
          </w:p>
        </w:tc>
        <w:tc>
          <w:tcPr>
            <w:tcW w:w="3240"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7872CE" w:rsidRPr="00CB2C4B" w:rsidRDefault="007872CE" w:rsidP="007872CE">
            <w:pPr>
              <w:ind w:right="182"/>
            </w:pPr>
            <w:r>
              <w:t>Adjust activity before beginning the activity and continue to monitor.</w:t>
            </w:r>
          </w:p>
        </w:tc>
        <w:tc>
          <w:tcPr>
            <w:tcW w:w="492" w:type="dxa"/>
            <w:tcBorders>
              <w:top w:val="single" w:sz="4" w:space="0" w:color="D9D9D9" w:themeColor="background1" w:themeShade="D9"/>
              <w:bottom w:val="single" w:sz="4" w:space="0" w:color="D9D9D9" w:themeColor="background1" w:themeShade="D9"/>
            </w:tcBorders>
          </w:tcPr>
          <w:p w14:paraId="3AEE8DDF" w14:textId="77777777" w:rsidR="007872CE" w:rsidRDefault="007872CE" w:rsidP="6DE0BD89">
            <w:pPr>
              <w:rPr>
                <w:b/>
                <w:bCs/>
              </w:rPr>
            </w:pPr>
          </w:p>
          <w:p w14:paraId="3425AEE6" w14:textId="0C953231" w:rsidR="007872CE" w:rsidRPr="00627288" w:rsidRDefault="31BDEFA5" w:rsidP="5E48F122">
            <w:pPr>
              <w:spacing w:line="259" w:lineRule="auto"/>
            </w:pPr>
            <w:r w:rsidRPr="5E48F122">
              <w:rPr>
                <w:b/>
                <w:bCs/>
              </w:rPr>
              <w:t>X</w:t>
            </w:r>
            <w:r w:rsidR="007872CE" w:rsidRPr="5E48F122">
              <w:rPr>
                <w:b/>
                <w:bCs/>
                <w:color w:val="2B579A"/>
              </w:rPr>
              <w:fldChar w:fldCharType="begin"/>
            </w:r>
            <w:r w:rsidR="007872CE" w:rsidRPr="5E48F122">
              <w:rPr>
                <w:b/>
                <w:bCs/>
              </w:rPr>
              <w:instrText xml:space="preserve"> FORMCHECKBOX </w:instrText>
            </w:r>
            <w:r w:rsidR="007872CE" w:rsidRPr="5E48F122">
              <w:rPr>
                <w:b/>
                <w:bCs/>
                <w:color w:val="2B579A"/>
              </w:rPr>
              <w:fldChar w:fldCharType="separate"/>
            </w:r>
            <w:r w:rsidR="007872CE" w:rsidRPr="5E48F122">
              <w:rPr>
                <w:b/>
                <w:bCs/>
                <w:color w:val="2B579A"/>
              </w:rPr>
              <w:fldChar w:fldCharType="end"/>
            </w:r>
          </w:p>
        </w:tc>
        <w:tc>
          <w:tcPr>
            <w:tcW w:w="1836"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7872CE" w:rsidRPr="00CB2C4B" w:rsidRDefault="2B7ED7C7" w:rsidP="6DE0BD89">
            <w:r w:rsidRPr="6DE0BD89">
              <w:t xml:space="preserve">No major change(s) or adjustments </w:t>
            </w:r>
          </w:p>
          <w:p w14:paraId="3DE2006A" w14:textId="0122C70A" w:rsidR="007872CE" w:rsidRPr="00627288" w:rsidRDefault="2B7ED7C7" w:rsidP="6DE0BD89">
            <w:pPr>
              <w:rPr>
                <w:b/>
                <w:bCs/>
              </w:rPr>
            </w:pPr>
            <w:r w:rsidRPr="6DE0BD89">
              <w:t>and continue with activity but continue to monitor.</w:t>
            </w:r>
          </w:p>
        </w:tc>
        <w:tc>
          <w:tcPr>
            <w:tcW w:w="1344" w:type="dxa"/>
            <w:gridSpan w:val="2"/>
            <w:tcBorders>
              <w:top w:val="single" w:sz="4" w:space="0" w:color="D9D9D9" w:themeColor="background1" w:themeShade="D9"/>
              <w:bottom w:val="single" w:sz="4" w:space="0" w:color="D9D9D9" w:themeColor="background1" w:themeShade="D9"/>
            </w:tcBorders>
          </w:tcPr>
          <w:p w14:paraId="6FADA389" w14:textId="77777777" w:rsidR="007872CE" w:rsidRDefault="007872CE" w:rsidP="007872CE">
            <w:pPr>
              <w:rPr>
                <w:b/>
                <w:bCs/>
              </w:rPr>
            </w:pPr>
          </w:p>
          <w:p w14:paraId="60CC723C" w14:textId="6CC57F32" w:rsidR="007872CE" w:rsidRPr="00627288" w:rsidRDefault="007872CE" w:rsidP="007872CE">
            <w:pPr>
              <w:rPr>
                <w:b/>
                <w:bCs/>
              </w:rPr>
            </w:pPr>
            <w:r>
              <w:rPr>
                <w:b/>
                <w:color w:val="2B579A"/>
                <w:shd w:val="clear" w:color="auto" w:fill="E6E6E6"/>
              </w:rPr>
              <w:fldChar w:fldCharType="begin">
                <w:ffData>
                  <w:name w:val="Check101"/>
                  <w:enabled/>
                  <w:calcOnExit w:val="0"/>
                  <w:checkBox>
                    <w:sizeAuto/>
                    <w:default w:val="0"/>
                  </w:checkBox>
                </w:ffData>
              </w:fldChar>
            </w:r>
            <w:bookmarkStart w:id="54" w:name="Check101"/>
            <w:r>
              <w:rPr>
                <w:b/>
                <w:bCs/>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54"/>
          </w:p>
        </w:tc>
        <w:tc>
          <w:tcPr>
            <w:tcW w:w="1096"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7872CE" w:rsidRPr="00CB2C4B" w:rsidRDefault="007872CE" w:rsidP="007872CE">
            <w:r w:rsidRPr="00CB2C4B">
              <w:t xml:space="preserve">No major change(s) or adjustments and continue with </w:t>
            </w:r>
            <w:r>
              <w:t xml:space="preserve">the </w:t>
            </w:r>
            <w:r w:rsidRPr="00CB2C4B">
              <w:t>activity. No need to monitor in the future.</w:t>
            </w:r>
          </w:p>
        </w:tc>
      </w:tr>
      <w:tr w:rsidR="007872CE" w14:paraId="54F71605" w14:textId="77777777" w:rsidTr="5E48F122">
        <w:trPr>
          <w:gridAfter w:val="2"/>
          <w:wAfter w:w="769" w:type="dxa"/>
        </w:trPr>
        <w:tc>
          <w:tcPr>
            <w:tcW w:w="1193"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7872CE" w:rsidRDefault="007872CE" w:rsidP="007872CE">
            <w:pPr>
              <w:rPr>
                <w:b/>
                <w:bCs/>
              </w:rPr>
            </w:pPr>
          </w:p>
        </w:tc>
        <w:tc>
          <w:tcPr>
            <w:tcW w:w="848" w:type="dxa"/>
            <w:gridSpan w:val="2"/>
            <w:tcBorders>
              <w:top w:val="single" w:sz="4" w:space="0" w:color="D9D9D9" w:themeColor="background1" w:themeShade="D9"/>
            </w:tcBorders>
          </w:tcPr>
          <w:p w14:paraId="13C36765" w14:textId="77777777" w:rsidR="007872CE" w:rsidRPr="00E0047F" w:rsidRDefault="007872CE" w:rsidP="007872CE">
            <w:pPr>
              <w:rPr>
                <w:b/>
                <w:bCs/>
              </w:rPr>
            </w:pPr>
          </w:p>
        </w:tc>
        <w:tc>
          <w:tcPr>
            <w:tcW w:w="12248"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7872CE" w:rsidRPr="00E0047F" w:rsidRDefault="007872CE" w:rsidP="007872CE">
            <w:pPr>
              <w:rPr>
                <w:b/>
                <w:bCs/>
              </w:rPr>
            </w:pPr>
          </w:p>
        </w:tc>
      </w:tr>
      <w:tr w:rsidR="007872CE" w14:paraId="798EFD87" w14:textId="77777777" w:rsidTr="5E48F122">
        <w:trPr>
          <w:gridAfter w:val="2"/>
          <w:wAfter w:w="769" w:type="dxa"/>
          <w:trHeight w:val="146"/>
        </w:trPr>
        <w:tc>
          <w:tcPr>
            <w:tcW w:w="1193"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7872CE" w:rsidRDefault="007872CE" w:rsidP="007872CE">
            <w:pPr>
              <w:rPr>
                <w:b/>
                <w:bCs/>
              </w:rPr>
            </w:pPr>
          </w:p>
          <w:p w14:paraId="77682CFF" w14:textId="116683FC" w:rsidR="007872CE" w:rsidRPr="00BA60DB" w:rsidRDefault="007872CE" w:rsidP="007872CE">
            <w:pPr>
              <w:rPr>
                <w:b/>
                <w:bCs/>
              </w:rPr>
            </w:pPr>
            <w:r>
              <w:rPr>
                <w:b/>
                <w:bCs/>
              </w:rPr>
              <w:t>23.</w:t>
            </w:r>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7872CE" w:rsidRDefault="007872CE" w:rsidP="007872CE">
            <w:pPr>
              <w:rPr>
                <w:b/>
                <w:bCs/>
              </w:rPr>
            </w:pPr>
          </w:p>
          <w:p w14:paraId="5D596847" w14:textId="473A3599" w:rsidR="007872CE" w:rsidRDefault="007872CE" w:rsidP="007872CE">
            <w:r w:rsidRPr="00E0047F">
              <w:rPr>
                <w:b/>
                <w:bCs/>
              </w:rPr>
              <w:t>Please explain how you have reached your conclusion</w:t>
            </w:r>
            <w:r>
              <w:rPr>
                <w:b/>
                <w:bCs/>
              </w:rPr>
              <w:t>s above.</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7872CE" w:rsidRDefault="007872CE" w:rsidP="007872CE"/>
        </w:tc>
        <w:tc>
          <w:tcPr>
            <w:tcW w:w="10128"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6BD3CD" w14:textId="3551AC2B" w:rsidR="007872CE" w:rsidRDefault="007872CE" w:rsidP="007872CE"/>
          <w:p w14:paraId="2A599183" w14:textId="11919C13" w:rsidR="007872CE" w:rsidRDefault="007872CE" w:rsidP="007872CE">
            <w:pPr>
              <w:spacing w:after="160" w:line="257" w:lineRule="auto"/>
            </w:pPr>
            <w:r w:rsidRPr="44CC99A0">
              <w:rPr>
                <w:rFonts w:eastAsia="Arial"/>
                <w:b/>
                <w:bCs/>
                <w:noProof/>
              </w:rPr>
              <w:t>Benefits of Implementation</w:t>
            </w:r>
            <w:r w:rsidRPr="44CC99A0">
              <w:rPr>
                <w:rFonts w:eastAsia="Arial"/>
                <w:noProof/>
              </w:rPr>
              <w:t>:</w:t>
            </w:r>
          </w:p>
          <w:p w14:paraId="34E02FA8" w14:textId="2715F17E" w:rsidR="007872CE" w:rsidRDefault="007872CE" w:rsidP="007872CE">
            <w:pPr>
              <w:spacing w:after="160" w:line="257" w:lineRule="auto"/>
            </w:pPr>
            <w:r w:rsidRPr="44CC99A0">
              <w:rPr>
                <w:rFonts w:eastAsia="Arial"/>
                <w:b/>
                <w:bCs/>
                <w:noProof/>
              </w:rPr>
              <w:t>Promotes Equ</w:t>
            </w:r>
            <w:r w:rsidR="00B358EE">
              <w:rPr>
                <w:rFonts w:eastAsia="Arial"/>
                <w:b/>
                <w:bCs/>
                <w:noProof/>
              </w:rPr>
              <w:t>ity</w:t>
            </w:r>
            <w:r w:rsidRPr="44CC99A0">
              <w:rPr>
                <w:rFonts w:eastAsia="Arial"/>
                <w:noProof/>
              </w:rPr>
              <w:t>: Ensures everyone has equal opportunities.</w:t>
            </w:r>
          </w:p>
          <w:p w14:paraId="2445D53D" w14:textId="69B10F66" w:rsidR="007872CE" w:rsidRDefault="2B7ED7C7" w:rsidP="007872CE">
            <w:pPr>
              <w:spacing w:after="160" w:line="257" w:lineRule="auto"/>
            </w:pPr>
            <w:r w:rsidRPr="6DE0BD89">
              <w:rPr>
                <w:rFonts w:eastAsia="Arial"/>
                <w:b/>
                <w:bCs/>
                <w:noProof/>
              </w:rPr>
              <w:t>Enhances Diversity</w:t>
            </w:r>
            <w:r w:rsidRPr="6DE0BD89">
              <w:rPr>
                <w:rFonts w:eastAsia="Arial"/>
                <w:noProof/>
              </w:rPr>
              <w:t xml:space="preserve">: </w:t>
            </w:r>
          </w:p>
          <w:p w14:paraId="0CA5C141" w14:textId="712D3224" w:rsidR="007872CE" w:rsidRDefault="1F3EA299" w:rsidP="007872CE">
            <w:pPr>
              <w:spacing w:after="160" w:line="257" w:lineRule="auto"/>
            </w:pPr>
            <w:r w:rsidRPr="5E48F122">
              <w:rPr>
                <w:rFonts w:eastAsia="Arial"/>
                <w:b/>
                <w:bCs/>
                <w:noProof/>
              </w:rPr>
              <w:t>Improves Representation</w:t>
            </w:r>
            <w:r w:rsidRPr="5E48F122">
              <w:rPr>
                <w:rFonts w:eastAsia="Arial"/>
                <w:noProof/>
              </w:rPr>
              <w:t xml:space="preserve">: </w:t>
            </w:r>
          </w:p>
          <w:p w14:paraId="617250B4" w14:textId="5848134C" w:rsidR="007872CE" w:rsidRDefault="607465BA" w:rsidP="5E48F122">
            <w:pPr>
              <w:spacing w:after="160" w:line="257" w:lineRule="auto"/>
              <w:rPr>
                <w:rFonts w:eastAsia="Arial"/>
                <w:noProof/>
              </w:rPr>
            </w:pPr>
            <w:r w:rsidRPr="5E48F122">
              <w:rPr>
                <w:rFonts w:eastAsia="Arial"/>
                <w:noProof/>
              </w:rPr>
              <w:t>The scheme renewal is necessary to maintain minimum housing standards and ensure equitable protection for residents. Impacts are generally positive across equalities groups, especially for tenants from younger, migrant, low-income, and vulnerable backgrounds. Potential adverse effects on BME landlords will be monitored and mitigated through inclusive consultation and proportional fee structures.</w:t>
            </w:r>
          </w:p>
        </w:tc>
      </w:tr>
      <w:tr w:rsidR="007872CE" w14:paraId="785B0C40" w14:textId="77777777" w:rsidTr="5E48F122">
        <w:trPr>
          <w:gridAfter w:val="2"/>
          <w:wAfter w:w="769" w:type="dxa"/>
          <w:trHeight w:val="145"/>
        </w:trPr>
        <w:tc>
          <w:tcPr>
            <w:tcW w:w="345" w:type="dxa"/>
            <w:shd w:val="clear" w:color="auto" w:fill="auto"/>
          </w:tcPr>
          <w:p w14:paraId="093C7C63" w14:textId="77777777" w:rsidR="007872CE" w:rsidRPr="00163BB5" w:rsidRDefault="007872CE" w:rsidP="007872CE">
            <w:pPr>
              <w:pStyle w:val="Heading1"/>
              <w:rPr>
                <w:rFonts w:ascii="Arial" w:hAnsi="Arial" w:cs="Arial"/>
                <w:b/>
                <w:bCs/>
                <w:color w:val="000000" w:themeColor="text1"/>
              </w:rPr>
            </w:pPr>
          </w:p>
        </w:tc>
        <w:tc>
          <w:tcPr>
            <w:tcW w:w="13944" w:type="dxa"/>
            <w:gridSpan w:val="29"/>
            <w:tcBorders>
              <w:left w:val="nil"/>
            </w:tcBorders>
            <w:shd w:val="clear" w:color="auto" w:fill="auto"/>
          </w:tcPr>
          <w:p w14:paraId="707CA1E0" w14:textId="77777777" w:rsidR="007872CE" w:rsidRPr="00163BB5" w:rsidRDefault="007872CE" w:rsidP="007872CE">
            <w:pPr>
              <w:pStyle w:val="Heading1"/>
              <w:rPr>
                <w:rFonts w:ascii="Arial" w:hAnsi="Arial" w:cs="Arial"/>
                <w:b/>
                <w:bCs/>
                <w:color w:val="000000" w:themeColor="text1"/>
              </w:rPr>
            </w:pPr>
          </w:p>
        </w:tc>
      </w:tr>
      <w:tr w:rsidR="007872CE" w14:paraId="155F71AD" w14:textId="77777777" w:rsidTr="5E48F122">
        <w:trPr>
          <w:gridAfter w:val="2"/>
          <w:wAfter w:w="769" w:type="dxa"/>
          <w:trHeight w:val="145"/>
        </w:trPr>
        <w:tc>
          <w:tcPr>
            <w:tcW w:w="345"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7872CE" w:rsidRPr="00163BB5" w:rsidRDefault="007872CE" w:rsidP="007872CE">
            <w:pPr>
              <w:pStyle w:val="Heading1"/>
              <w:rPr>
                <w:rFonts w:ascii="Arial" w:hAnsi="Arial" w:cs="Arial"/>
                <w:b/>
                <w:bCs/>
                <w:color w:val="000000" w:themeColor="text1"/>
              </w:rPr>
            </w:pPr>
          </w:p>
        </w:tc>
        <w:tc>
          <w:tcPr>
            <w:tcW w:w="13944"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7872CE" w:rsidRPr="00163BB5" w:rsidRDefault="007872CE" w:rsidP="007872CE"/>
        </w:tc>
      </w:tr>
      <w:tr w:rsidR="007872CE" w14:paraId="2757B4E6" w14:textId="77777777" w:rsidTr="5E48F122">
        <w:trPr>
          <w:gridAfter w:val="2"/>
          <w:wAfter w:w="769" w:type="dxa"/>
        </w:trPr>
        <w:tc>
          <w:tcPr>
            <w:tcW w:w="34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7872CE" w:rsidRPr="00163BB5" w:rsidRDefault="007872CE" w:rsidP="007872CE">
            <w:pPr>
              <w:rPr>
                <w:b/>
                <w:bCs/>
              </w:rPr>
            </w:pPr>
          </w:p>
        </w:tc>
        <w:tc>
          <w:tcPr>
            <w:tcW w:w="13944"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7872CE" w:rsidRPr="00163BB5" w:rsidRDefault="007872CE" w:rsidP="007872CE">
            <w:pPr>
              <w:rPr>
                <w:b/>
                <w:bCs/>
              </w:rPr>
            </w:pPr>
          </w:p>
          <w:p w14:paraId="388C619D" w14:textId="4ACD4F75" w:rsidR="007872CE" w:rsidRPr="00163BB5" w:rsidRDefault="007872CE" w:rsidP="007872CE">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7872CE" w:rsidRPr="00163BB5" w:rsidRDefault="007872CE" w:rsidP="007872CE">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7872CE" w:rsidRPr="00163BB5" w:rsidRDefault="007872CE" w:rsidP="007872CE">
            <w:pPr>
              <w:rPr>
                <w:b/>
                <w:bCs/>
              </w:rPr>
            </w:pPr>
          </w:p>
        </w:tc>
      </w:tr>
      <w:tr w:rsidR="007872CE" w14:paraId="6D192324" w14:textId="77777777" w:rsidTr="5E48F122">
        <w:trPr>
          <w:gridAfter w:val="2"/>
          <w:wAfter w:w="769" w:type="dxa"/>
        </w:trPr>
        <w:tc>
          <w:tcPr>
            <w:tcW w:w="1193" w:type="dxa"/>
            <w:gridSpan w:val="3"/>
            <w:tcBorders>
              <w:left w:val="single" w:sz="4" w:space="0" w:color="D9D9D9" w:themeColor="background1" w:themeShade="D9"/>
            </w:tcBorders>
            <w:shd w:val="clear" w:color="auto" w:fill="000000" w:themeFill="text1"/>
          </w:tcPr>
          <w:p w14:paraId="68F03261" w14:textId="77777777" w:rsidR="007872CE" w:rsidRDefault="007872CE" w:rsidP="007872CE">
            <w:pPr>
              <w:rPr>
                <w:b/>
                <w:bCs/>
              </w:rPr>
            </w:pPr>
          </w:p>
          <w:p w14:paraId="2450EC3F" w14:textId="0FAE08F1" w:rsidR="007872CE" w:rsidRPr="00CA1F96" w:rsidRDefault="007872CE" w:rsidP="007872CE">
            <w:pPr>
              <w:rPr>
                <w:b/>
                <w:bCs/>
              </w:rPr>
            </w:pPr>
            <w:r w:rsidRPr="001E6142">
              <w:rPr>
                <w:b/>
                <w:bCs/>
              </w:rPr>
              <w:t>2</w:t>
            </w:r>
            <w:r>
              <w:rPr>
                <w:b/>
                <w:bCs/>
              </w:rPr>
              <w:t>4</w:t>
            </w:r>
            <w:r w:rsidRPr="001E6142">
              <w:rPr>
                <w:b/>
                <w:bCs/>
              </w:rPr>
              <w:t>.</w:t>
            </w:r>
            <w:r>
              <w:t xml:space="preserve"> </w:t>
            </w:r>
          </w:p>
          <w:p w14:paraId="672D930E" w14:textId="6159D965" w:rsidR="007872CE" w:rsidRPr="00CA1F96" w:rsidRDefault="007872CE" w:rsidP="007872CE">
            <w:pPr>
              <w:rPr>
                <w:b/>
                <w:bCs/>
              </w:rPr>
            </w:pPr>
          </w:p>
        </w:tc>
        <w:tc>
          <w:tcPr>
            <w:tcW w:w="3816" w:type="dxa"/>
            <w:gridSpan w:val="9"/>
            <w:tcBorders>
              <w:right w:val="single" w:sz="4" w:space="0" w:color="D9D9D9" w:themeColor="background1" w:themeShade="D9"/>
            </w:tcBorders>
            <w:shd w:val="clear" w:color="auto" w:fill="F2F2F2" w:themeFill="background1" w:themeFillShade="F2"/>
          </w:tcPr>
          <w:p w14:paraId="28E12C9C" w14:textId="719D51FD" w:rsidR="007872CE" w:rsidRDefault="007872CE" w:rsidP="007872CE">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7872CE" w:rsidRDefault="007872CE" w:rsidP="007872CE"/>
          <w:p w14:paraId="06B570ED" w14:textId="1C8E329C" w:rsidR="007872CE" w:rsidRPr="00B1173D" w:rsidRDefault="007872CE" w:rsidP="007872CE">
            <w:pPr>
              <w:rPr>
                <w:b/>
                <w:bCs/>
                <w:color w:val="0070C0"/>
              </w:rPr>
            </w:pPr>
            <w:r w:rsidRPr="00B1173D">
              <w:rPr>
                <w:b/>
                <w:bCs/>
                <w:color w:val="0070C0"/>
              </w:rPr>
              <w:t xml:space="preserve">For example- </w:t>
            </w:r>
          </w:p>
          <w:p w14:paraId="588DEC38" w14:textId="77777777" w:rsidR="007872CE" w:rsidRPr="00F02830" w:rsidRDefault="007872CE" w:rsidP="007872CE">
            <w:pPr>
              <w:rPr>
                <w:color w:val="0070C0"/>
              </w:rPr>
            </w:pPr>
            <w:r w:rsidRPr="00F02830">
              <w:rPr>
                <w:color w:val="0070C0"/>
              </w:rPr>
              <w:t xml:space="preserve">- team, </w:t>
            </w:r>
          </w:p>
          <w:p w14:paraId="3D73EFDC" w14:textId="77777777" w:rsidR="007872CE" w:rsidRDefault="007872CE" w:rsidP="007872CE">
            <w:pPr>
              <w:rPr>
                <w:color w:val="0070C0"/>
              </w:rPr>
            </w:pPr>
            <w:r w:rsidRPr="00F02830">
              <w:rPr>
                <w:color w:val="0070C0"/>
              </w:rPr>
              <w:t xml:space="preserve">-directorate, </w:t>
            </w:r>
          </w:p>
          <w:p w14:paraId="7ABA2E0B" w14:textId="77777777" w:rsidR="007872CE" w:rsidRDefault="007872CE" w:rsidP="007872CE">
            <w:pPr>
              <w:rPr>
                <w:color w:val="0070C0"/>
              </w:rPr>
            </w:pPr>
            <w:r w:rsidRPr="00F02830">
              <w:rPr>
                <w:color w:val="0070C0"/>
              </w:rPr>
              <w:t xml:space="preserve">-service area, </w:t>
            </w:r>
          </w:p>
          <w:p w14:paraId="3F4A3A33" w14:textId="587F0CAB" w:rsidR="007872CE" w:rsidRPr="00112E4D" w:rsidRDefault="007872CE" w:rsidP="007872CE">
            <w:pPr>
              <w:rPr>
                <w:color w:val="0070C0"/>
              </w:rPr>
            </w:pPr>
            <w:r>
              <w:rPr>
                <w:color w:val="0070C0"/>
              </w:rPr>
              <w:t xml:space="preserve">-Equalities Steering </w:t>
            </w:r>
            <w:proofErr w:type="spellStart"/>
            <w:proofErr w:type="gramStart"/>
            <w:r>
              <w:rPr>
                <w:color w:val="0070C0"/>
              </w:rPr>
              <w:t>Group,</w:t>
            </w:r>
            <w:r w:rsidRPr="00F02830">
              <w:rPr>
                <w:color w:val="0070C0"/>
              </w:rPr>
              <w:t>etc</w:t>
            </w:r>
            <w:proofErr w:type="spellEnd"/>
            <w:r w:rsidRPr="00F02830">
              <w:rPr>
                <w:color w:val="0070C0"/>
              </w:rPr>
              <w:t>.</w:t>
            </w:r>
            <w:proofErr w:type="gramEnd"/>
          </w:p>
        </w:tc>
        <w:tc>
          <w:tcPr>
            <w:tcW w:w="848" w:type="dxa"/>
            <w:gridSpan w:val="2"/>
            <w:tcBorders>
              <w:right w:val="single" w:sz="4" w:space="0" w:color="D9D9D9" w:themeColor="background1" w:themeShade="D9"/>
            </w:tcBorders>
          </w:tcPr>
          <w:p w14:paraId="6EDD78C3" w14:textId="77777777" w:rsidR="007872CE" w:rsidRDefault="007872CE" w:rsidP="007872CE"/>
        </w:tc>
        <w:tc>
          <w:tcPr>
            <w:tcW w:w="843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7872CE" w:rsidRDefault="007872CE" w:rsidP="007872CE"/>
          <w:p w14:paraId="6AC39ADE" w14:textId="4BC78B14" w:rsidR="007872CE" w:rsidRDefault="009A191F" w:rsidP="007872CE">
            <w:r>
              <w:t>Residential Regulation Team, Regulatory Services</w:t>
            </w:r>
          </w:p>
        </w:tc>
      </w:tr>
      <w:tr w:rsidR="007872CE" w14:paraId="0CDA5390" w14:textId="77777777" w:rsidTr="5E48F122">
        <w:trPr>
          <w:gridAfter w:val="2"/>
          <w:wAfter w:w="769" w:type="dxa"/>
        </w:trPr>
        <w:tc>
          <w:tcPr>
            <w:tcW w:w="1193" w:type="dxa"/>
            <w:gridSpan w:val="3"/>
            <w:tcBorders>
              <w:left w:val="single" w:sz="4" w:space="0" w:color="D9D9D9" w:themeColor="background1" w:themeShade="D9"/>
            </w:tcBorders>
            <w:shd w:val="clear" w:color="auto" w:fill="000000" w:themeFill="text1"/>
          </w:tcPr>
          <w:p w14:paraId="3F62DA19" w14:textId="77777777" w:rsidR="007872CE" w:rsidRDefault="007872CE" w:rsidP="007872CE"/>
          <w:p w14:paraId="4E55CEE4" w14:textId="7DD2196B" w:rsidR="007872CE" w:rsidRDefault="007872CE" w:rsidP="007872CE">
            <w:pPr>
              <w:rPr>
                <w:b/>
                <w:bCs/>
              </w:rPr>
            </w:pPr>
            <w:r w:rsidRPr="001E6142">
              <w:rPr>
                <w:b/>
                <w:bCs/>
              </w:rPr>
              <w:t>2</w:t>
            </w:r>
            <w:r>
              <w:rPr>
                <w:b/>
                <w:bCs/>
              </w:rPr>
              <w:t xml:space="preserve">5. </w:t>
            </w:r>
            <w:r>
              <w:t xml:space="preserve"> </w:t>
            </w:r>
          </w:p>
          <w:p w14:paraId="4CEEEA8D" w14:textId="77777777" w:rsidR="007872CE" w:rsidRDefault="007872CE" w:rsidP="007872CE">
            <w:pPr>
              <w:rPr>
                <w:b/>
                <w:bCs/>
              </w:rPr>
            </w:pPr>
          </w:p>
        </w:tc>
        <w:tc>
          <w:tcPr>
            <w:tcW w:w="3816" w:type="dxa"/>
            <w:gridSpan w:val="9"/>
            <w:tcBorders>
              <w:right w:val="single" w:sz="4" w:space="0" w:color="D9D9D9" w:themeColor="background1" w:themeShade="D9"/>
            </w:tcBorders>
            <w:shd w:val="clear" w:color="auto" w:fill="F2F2F2" w:themeFill="background1" w:themeFillShade="F2"/>
          </w:tcPr>
          <w:p w14:paraId="04A90861" w14:textId="77777777" w:rsidR="007872CE" w:rsidRDefault="007872CE" w:rsidP="007872CE">
            <w:pPr>
              <w:rPr>
                <w:b/>
                <w:bCs/>
              </w:rPr>
            </w:pPr>
          </w:p>
          <w:p w14:paraId="63B32CF4" w14:textId="77777777" w:rsidR="007872CE" w:rsidRPr="00CA1F96" w:rsidRDefault="007872CE" w:rsidP="007872CE">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7872CE" w:rsidRDefault="007872CE" w:rsidP="007872CE"/>
        </w:tc>
        <w:tc>
          <w:tcPr>
            <w:tcW w:w="848" w:type="dxa"/>
            <w:gridSpan w:val="2"/>
            <w:tcBorders>
              <w:right w:val="single" w:sz="4" w:space="0" w:color="D9D9D9" w:themeColor="background1" w:themeShade="D9"/>
            </w:tcBorders>
          </w:tcPr>
          <w:p w14:paraId="59F096F4" w14:textId="77777777" w:rsidR="007872CE" w:rsidRDefault="007872CE" w:rsidP="007872CE"/>
        </w:tc>
        <w:tc>
          <w:tcPr>
            <w:tcW w:w="843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4471B9C5" w:rsidR="007872CE" w:rsidRDefault="007872CE" w:rsidP="007872CE"/>
          <w:p w14:paraId="7EFB618D" w14:textId="0875688D" w:rsidR="007872CE" w:rsidRDefault="21DF61BE" w:rsidP="007872CE">
            <w:r>
              <w:t>Regulatory Services Management team</w:t>
            </w:r>
          </w:p>
        </w:tc>
      </w:tr>
      <w:tr w:rsidR="007872CE" w14:paraId="006EC6DF" w14:textId="77777777" w:rsidTr="5E48F122">
        <w:trPr>
          <w:gridAfter w:val="2"/>
          <w:wAfter w:w="769" w:type="dxa"/>
        </w:trPr>
        <w:tc>
          <w:tcPr>
            <w:tcW w:w="1193" w:type="dxa"/>
            <w:gridSpan w:val="3"/>
            <w:tcBorders>
              <w:left w:val="single" w:sz="4" w:space="0" w:color="D9D9D9" w:themeColor="background1" w:themeShade="D9"/>
            </w:tcBorders>
            <w:shd w:val="clear" w:color="auto" w:fill="000000" w:themeFill="text1"/>
          </w:tcPr>
          <w:p w14:paraId="1E3CD6A8" w14:textId="77777777" w:rsidR="007872CE" w:rsidRDefault="007872CE" w:rsidP="007872CE">
            <w:pPr>
              <w:rPr>
                <w:b/>
                <w:bCs/>
              </w:rPr>
            </w:pPr>
          </w:p>
          <w:p w14:paraId="5ABB7237" w14:textId="52314714" w:rsidR="007872CE" w:rsidRPr="00CA1F96" w:rsidRDefault="007872CE" w:rsidP="007872CE">
            <w:pPr>
              <w:rPr>
                <w:b/>
                <w:bCs/>
              </w:rPr>
            </w:pPr>
            <w:r w:rsidRPr="001E6142">
              <w:rPr>
                <w:b/>
                <w:bCs/>
              </w:rPr>
              <w:t>2</w:t>
            </w:r>
            <w:r>
              <w:rPr>
                <w:b/>
                <w:bCs/>
              </w:rPr>
              <w:t>6</w:t>
            </w:r>
            <w:r w:rsidRPr="001E6142">
              <w:rPr>
                <w:b/>
                <w:bCs/>
              </w:rPr>
              <w:t>.</w:t>
            </w:r>
            <w:r>
              <w:t xml:space="preserve"> </w:t>
            </w:r>
          </w:p>
        </w:tc>
        <w:tc>
          <w:tcPr>
            <w:tcW w:w="3816"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7872CE" w:rsidRDefault="007872CE" w:rsidP="007872CE">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7872CE" w:rsidRPr="00B1173D" w:rsidRDefault="007872CE" w:rsidP="007872CE">
            <w:pPr>
              <w:rPr>
                <w:b/>
                <w:bCs/>
                <w:color w:val="0070C0"/>
              </w:rPr>
            </w:pPr>
            <w:r w:rsidRPr="00B1173D">
              <w:rPr>
                <w:b/>
                <w:bCs/>
                <w:color w:val="0070C0"/>
              </w:rPr>
              <w:t>For example-</w:t>
            </w:r>
          </w:p>
          <w:p w14:paraId="16BECD0C" w14:textId="77777777" w:rsidR="007872CE" w:rsidRPr="00B1173D" w:rsidRDefault="007872CE" w:rsidP="007872CE">
            <w:pPr>
              <w:rPr>
                <w:color w:val="0070C0"/>
              </w:rPr>
            </w:pPr>
            <w:r w:rsidRPr="00B1173D">
              <w:rPr>
                <w:color w:val="0070C0"/>
              </w:rPr>
              <w:t xml:space="preserve">-quarterly, </w:t>
            </w:r>
          </w:p>
          <w:p w14:paraId="549EE0F5" w14:textId="157A73FB" w:rsidR="007872CE" w:rsidRDefault="007872CE" w:rsidP="007872CE">
            <w:r w:rsidRPr="00B1173D">
              <w:rPr>
                <w:color w:val="0070C0"/>
              </w:rPr>
              <w:t>-yearly, etc.</w:t>
            </w:r>
          </w:p>
        </w:tc>
        <w:tc>
          <w:tcPr>
            <w:tcW w:w="848" w:type="dxa"/>
            <w:gridSpan w:val="2"/>
            <w:tcBorders>
              <w:bottom w:val="single" w:sz="4" w:space="0" w:color="D9D9D9" w:themeColor="background1" w:themeShade="D9"/>
              <w:right w:val="single" w:sz="4" w:space="0" w:color="D9D9D9" w:themeColor="background1" w:themeShade="D9"/>
            </w:tcBorders>
          </w:tcPr>
          <w:p w14:paraId="3BD2CA19" w14:textId="77777777" w:rsidR="007872CE" w:rsidRDefault="007872CE" w:rsidP="007872CE">
            <w:pPr>
              <w:rPr>
                <w:color w:val="2B579A"/>
                <w:shd w:val="clear" w:color="auto" w:fill="E6E6E6"/>
              </w:rPr>
            </w:pPr>
          </w:p>
        </w:tc>
        <w:tc>
          <w:tcPr>
            <w:tcW w:w="218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7BAF9693" w:rsidR="007872CE" w:rsidRDefault="00A75033" w:rsidP="007872CE">
            <w:r>
              <w:t>Will review after consultation</w:t>
            </w:r>
          </w:p>
        </w:tc>
        <w:tc>
          <w:tcPr>
            <w:tcW w:w="98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7872CE" w:rsidRDefault="007872CE" w:rsidP="007872CE">
            <w:pPr>
              <w:rPr>
                <w:b/>
                <w:bCs/>
              </w:rPr>
            </w:pPr>
          </w:p>
          <w:p w14:paraId="61214B7C" w14:textId="0D5F1E2D" w:rsidR="007872CE" w:rsidRPr="00CA1F96" w:rsidRDefault="007872CE" w:rsidP="007872CE">
            <w:pPr>
              <w:rPr>
                <w:b/>
                <w:bCs/>
              </w:rPr>
            </w:pPr>
            <w:r>
              <w:rPr>
                <w:b/>
                <w:bCs/>
              </w:rPr>
              <w:t>27.</w:t>
            </w:r>
          </w:p>
        </w:tc>
        <w:tc>
          <w:tcPr>
            <w:tcW w:w="214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7872CE" w:rsidRDefault="007872CE" w:rsidP="007872CE">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31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01B255CD" w:rsidR="007872CE" w:rsidRDefault="00A75033" w:rsidP="007872CE">
            <w:r>
              <w:t>February 2026</w:t>
            </w:r>
          </w:p>
        </w:tc>
      </w:tr>
      <w:tr w:rsidR="007872CE" w:rsidRPr="00C85BB3" w14:paraId="1C77ADFB" w14:textId="77777777" w:rsidTr="5E48F122">
        <w:trPr>
          <w:gridAfter w:val="2"/>
          <w:wAfter w:w="769" w:type="dxa"/>
          <w:trHeight w:val="917"/>
        </w:trPr>
        <w:tc>
          <w:tcPr>
            <w:tcW w:w="14289" w:type="dxa"/>
            <w:gridSpan w:val="30"/>
            <w:shd w:val="clear" w:color="auto" w:fill="auto"/>
          </w:tcPr>
          <w:p w14:paraId="715CBB66" w14:textId="77777777" w:rsidR="007872CE" w:rsidRDefault="007872CE" w:rsidP="007872CE"/>
          <w:p w14:paraId="18FEA506" w14:textId="77777777" w:rsidR="007872CE" w:rsidRDefault="007872CE" w:rsidP="007872CE"/>
          <w:p w14:paraId="3F374766" w14:textId="77777777" w:rsidR="007872CE" w:rsidRDefault="007872CE" w:rsidP="007872CE"/>
          <w:p w14:paraId="093A3EEA" w14:textId="77777777" w:rsidR="007872CE" w:rsidRDefault="007872CE" w:rsidP="007872CE"/>
          <w:p w14:paraId="7FF2B0DB" w14:textId="77777777" w:rsidR="007872CE" w:rsidRPr="00751323" w:rsidRDefault="007872CE" w:rsidP="007872CE"/>
        </w:tc>
      </w:tr>
      <w:tr w:rsidR="007872CE" w:rsidRPr="00C85BB3" w14:paraId="1CC99AA3" w14:textId="77777777" w:rsidTr="5E48F122">
        <w:trPr>
          <w:gridAfter w:val="3"/>
          <w:wAfter w:w="1193" w:type="dxa"/>
          <w:trHeight w:val="917"/>
        </w:trPr>
        <w:tc>
          <w:tcPr>
            <w:tcW w:w="13865"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7872CE" w:rsidRPr="00E502BA" w:rsidRDefault="007872CE" w:rsidP="007872CE">
            <w:pPr>
              <w:pStyle w:val="Heading1"/>
            </w:pPr>
            <w:r w:rsidRPr="00E502BA">
              <w:rPr>
                <w:rFonts w:ascii="Arial" w:hAnsi="Arial" w:cs="Arial"/>
                <w:b/>
                <w:bCs/>
                <w:color w:val="000000" w:themeColor="text1"/>
              </w:rPr>
              <w:lastRenderedPageBreak/>
              <w:t xml:space="preserve">Section 7: Sign-off </w:t>
            </w:r>
          </w:p>
        </w:tc>
      </w:tr>
      <w:tr w:rsidR="007872CE" w14:paraId="7E7CB794" w14:textId="77777777" w:rsidTr="5E48F122">
        <w:tc>
          <w:tcPr>
            <w:tcW w:w="345" w:type="dxa"/>
          </w:tcPr>
          <w:p w14:paraId="3215B568" w14:textId="77777777" w:rsidR="007872CE" w:rsidRDefault="007872CE" w:rsidP="007872CE">
            <w:pPr>
              <w:ind w:left="-662" w:firstLine="662"/>
            </w:pPr>
          </w:p>
        </w:tc>
        <w:tc>
          <w:tcPr>
            <w:tcW w:w="14368" w:type="dxa"/>
            <w:gridSpan w:val="30"/>
          </w:tcPr>
          <w:p w14:paraId="07349686" w14:textId="52389FE1" w:rsidR="007872CE" w:rsidRDefault="007872CE" w:rsidP="007872CE">
            <w:r>
              <w:rPr>
                <w:noProof/>
                <w:color w:val="2B579A"/>
                <w:shd w:val="clear" w:color="auto" w:fill="E6E6E6"/>
              </w:rPr>
              <mc:AlternateContent>
                <mc:Choice Requires="wps">
                  <w:drawing>
                    <wp:anchor distT="0" distB="0" distL="114300" distR="114300" simplePos="0" relativeHeight="251663361"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1"/>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1"/>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1"/>
                                    </w:numPr>
                                  </w:pPr>
                                  <w:r w:rsidRPr="00EF46A0">
                                    <w:t xml:space="preserve">Person who completed the </w:t>
                                  </w:r>
                                  <w:proofErr w:type="spellStart"/>
                                  <w:r w:rsidRPr="00EF46A0">
                                    <w:t>EqIA</w:t>
                                  </w:r>
                                  <w:proofErr w:type="spellEnd"/>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1"/>
                                    </w:numPr>
                                  </w:pPr>
                                  <w:r w:rsidRPr="00EF46A0">
                                    <w:t xml:space="preserve">EDI </w:t>
                                  </w:r>
                                  <w:proofErr w:type="gramStart"/>
                                  <w:r w:rsidRPr="00EF46A0">
                                    <w:t>Lead</w:t>
                                  </w:r>
                                  <w:proofErr w:type="gramEnd"/>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1"/>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1"/>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3"/>
                                    </w:numPr>
                                  </w:pPr>
                                  <w:r>
                                    <w:t xml:space="preserve">Other </w:t>
                                  </w:r>
                                  <w:r w:rsidRPr="00EF46A0">
                                    <w:t xml:space="preserve">project leads </w:t>
                                  </w:r>
                                </w:p>
                                <w:p w14:paraId="71B4D053" w14:textId="46B19C1A" w:rsidR="007872CE" w:rsidRDefault="007872CE" w:rsidP="00EF46A0">
                                  <w:pPr>
                                    <w:pStyle w:val="ListParagraph"/>
                                    <w:numPr>
                                      <w:ilvl w:val="0"/>
                                      <w:numId w:val="13"/>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6D93" id="_x0000_t202" coordsize="21600,21600" o:spt="202" path="m,l,21600r21600,l21600,xe">
                      <v:stroke joinstyle="miter"/>
                      <v:path gradientshapeok="t" o:connecttype="rect"/>
                    </v:shapetype>
                    <v:shape id="Text Box 190113841" o:spid="_x0000_s1026" type="#_x0000_t202" style="position:absolute;margin-left:572.2pt;margin-top:4.95pt;width:176.45pt;height:354.7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" fillcolor="#e2efd9 [665]" stroked="f" strokeweight=".5pt">
                      <v:textbo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1"/>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1"/>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1"/>
                              </w:numPr>
                            </w:pPr>
                            <w:r w:rsidRPr="00EF46A0">
                              <w:t xml:space="preserve">Person who completed the </w:t>
                            </w:r>
                            <w:proofErr w:type="spellStart"/>
                            <w:r w:rsidRPr="00EF46A0">
                              <w:t>EqIA</w:t>
                            </w:r>
                            <w:proofErr w:type="spellEnd"/>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1"/>
                              </w:numPr>
                            </w:pPr>
                            <w:r w:rsidRPr="00EF46A0">
                              <w:t xml:space="preserve">EDI </w:t>
                            </w:r>
                            <w:proofErr w:type="gramStart"/>
                            <w:r w:rsidRPr="00EF46A0">
                              <w:t>Lead</w:t>
                            </w:r>
                            <w:proofErr w:type="gramEnd"/>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1"/>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1"/>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3"/>
                              </w:numPr>
                            </w:pPr>
                            <w:r>
                              <w:t xml:space="preserve">Other </w:t>
                            </w:r>
                            <w:r w:rsidRPr="00EF46A0">
                              <w:t xml:space="preserve">project leads </w:t>
                            </w:r>
                          </w:p>
                          <w:p w14:paraId="71B4D053" w14:textId="46B19C1A" w:rsidR="007872CE" w:rsidRDefault="007872CE" w:rsidP="00EF46A0">
                            <w:pPr>
                              <w:pStyle w:val="ListParagraph"/>
                              <w:numPr>
                                <w:ilvl w:val="0"/>
                                <w:numId w:val="13"/>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7872CE" w14:paraId="421CA3CE" w14:textId="117E9BFC" w:rsidTr="6DE0BD89">
              <w:trPr>
                <w:trHeight w:val="974"/>
              </w:trPr>
              <w:tc>
                <w:tcPr>
                  <w:tcW w:w="4145" w:type="dxa"/>
                </w:tcPr>
                <w:p w14:paraId="6060DC90" w14:textId="6C641182" w:rsidR="007872CE" w:rsidRDefault="007872CE" w:rsidP="007872CE">
                  <w:r>
                    <w:t xml:space="preserve">Name: </w:t>
                  </w:r>
                  <w:r w:rsidR="009C39B5">
                    <w:rPr>
                      <w:color w:val="2B579A"/>
                      <w:shd w:val="clear" w:color="auto" w:fill="E6E6E6"/>
                    </w:rPr>
                    <w:t>Courtney Bennett</w:t>
                  </w:r>
                </w:p>
                <w:p w14:paraId="2B8B4EE3" w14:textId="77777777" w:rsidR="007872CE" w:rsidRDefault="007872CE" w:rsidP="007872CE"/>
                <w:p w14:paraId="0529827B" w14:textId="22D8E12B" w:rsidR="007872CE" w:rsidRDefault="007872CE" w:rsidP="007872CE">
                  <w:r>
                    <w:t xml:space="preserve">Job Title: </w:t>
                  </w:r>
                  <w:r w:rsidR="009C39B5">
                    <w:rPr>
                      <w:color w:val="2B579A"/>
                      <w:shd w:val="clear" w:color="auto" w:fill="E6E6E6"/>
                    </w:rPr>
                    <w:t>Regulatory Services Manager</w:t>
                  </w:r>
                </w:p>
              </w:tc>
              <w:tc>
                <w:tcPr>
                  <w:tcW w:w="4395" w:type="dxa"/>
                </w:tcPr>
                <w:p w14:paraId="23963E2C" w14:textId="0C227E68" w:rsidR="007872CE" w:rsidRDefault="2B7ED7C7" w:rsidP="007872CE">
                  <w:pPr>
                    <w:rPr>
                      <w:noProof/>
                    </w:rPr>
                  </w:pPr>
                  <w:r>
                    <w:t xml:space="preserve">Name: </w:t>
                  </w:r>
                </w:p>
                <w:p w14:paraId="6CF6CDED" w14:textId="77777777" w:rsidR="007872CE" w:rsidRDefault="007872CE" w:rsidP="007872CE"/>
                <w:p w14:paraId="247F48E8" w14:textId="4AFACCB4" w:rsidR="007872CE" w:rsidRDefault="2B7ED7C7" w:rsidP="007872CE">
                  <w:r>
                    <w:t xml:space="preserve">Job Title: </w:t>
                  </w:r>
                </w:p>
              </w:tc>
              <w:tc>
                <w:tcPr>
                  <w:tcW w:w="3969" w:type="dxa"/>
                </w:tcPr>
                <w:p w14:paraId="6C20A77E" w14:textId="6FE4C789"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B2983D8" w14:textId="77777777" w:rsidR="007872CE" w:rsidRDefault="007872CE" w:rsidP="007872CE"/>
                <w:p w14:paraId="60DDB108" w14:textId="3B195ED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4132CD97" w14:textId="3944B193" w:rsidR="007872CE" w:rsidRDefault="007872CE" w:rsidP="007872CE"/>
              </w:tc>
            </w:tr>
            <w:tr w:rsidR="007872CE" w14:paraId="024B2694" w14:textId="02FB0E70" w:rsidTr="6DE0BD89">
              <w:trPr>
                <w:trHeight w:val="726"/>
              </w:trPr>
              <w:tc>
                <w:tcPr>
                  <w:tcW w:w="4145" w:type="dxa"/>
                </w:tcPr>
                <w:p w14:paraId="39C9388B" w14:textId="0212E7CA" w:rsidR="007872CE" w:rsidRDefault="007872CE" w:rsidP="007872CE">
                  <w:r>
                    <w:t>Signature:</w:t>
                  </w:r>
                </w:p>
                <w:p w14:paraId="084817AB" w14:textId="413672DC" w:rsidR="007872CE" w:rsidRPr="009C39B5" w:rsidRDefault="007872CE" w:rsidP="007872CE">
                  <w:pPr>
                    <w:rPr>
                      <w:rFonts w:ascii="Cochocib Script Latin Pro" w:hAnsi="Cochocib Script Latin Pro"/>
                    </w:rPr>
                  </w:pPr>
                  <w:r>
                    <w:fldChar w:fldCharType="begin">
                      <w:ffData>
                        <w:name w:val="Text38"/>
                        <w:enabled/>
                        <w:calcOnExit w:val="0"/>
                        <w:textInput/>
                      </w:ffData>
                    </w:fldChar>
                  </w:r>
                  <w:bookmarkStart w:id="5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r w:rsidR="009C39B5">
                    <w:rPr>
                      <w:rFonts w:ascii="Cochocib Script Latin Pro" w:hAnsi="Cochocib Script Latin Pro"/>
                    </w:rPr>
                    <w:t>Cbennett</w:t>
                  </w:r>
                </w:p>
                <w:p w14:paraId="29893379" w14:textId="0D25973D" w:rsidR="007872CE" w:rsidRDefault="007872CE" w:rsidP="007872CE">
                  <w:r>
                    <w:t>---------------------------------------</w:t>
                  </w:r>
                </w:p>
              </w:tc>
              <w:tc>
                <w:tcPr>
                  <w:tcW w:w="4395" w:type="dxa"/>
                </w:tcPr>
                <w:p w14:paraId="6FCD5FAD" w14:textId="77777777" w:rsidR="007872CE" w:rsidRDefault="007872CE" w:rsidP="007872CE">
                  <w:r>
                    <w:t>Signature:</w:t>
                  </w:r>
                </w:p>
                <w:p w14:paraId="042E7DA7" w14:textId="3C277877" w:rsidR="007872CE" w:rsidRDefault="007872CE" w:rsidP="007872CE">
                  <w:r>
                    <w:fldChar w:fldCharType="begin">
                      <w:ffData>
                        <w:name w:val="Text39"/>
                        <w:enabled/>
                        <w:calcOnExit w:val="0"/>
                        <w:textInput/>
                      </w:ffData>
                    </w:fldChar>
                  </w:r>
                  <w:bookmarkStart w:id="56" w:name="Text39"/>
                  <w:r>
                    <w:instrText xml:space="preserve"> FORMTEXT </w:instrText>
                  </w:r>
                  <w:r>
                    <w:fldChar w:fldCharType="separate"/>
                  </w:r>
                  <w:r w:rsidR="2B7ED7C7">
                    <w:rPr>
                      <w:noProof/>
                    </w:rPr>
                    <w:t> </w:t>
                  </w:r>
                  <w:r w:rsidR="2B7ED7C7">
                    <w:rPr>
                      <w:noProof/>
                    </w:rPr>
                    <w:t> </w:t>
                  </w:r>
                  <w:r w:rsidR="2B7ED7C7">
                    <w:rPr>
                      <w:noProof/>
                    </w:rPr>
                    <w:t> </w:t>
                  </w:r>
                  <w:r w:rsidR="2B7ED7C7">
                    <w:rPr>
                      <w:noProof/>
                    </w:rPr>
                    <w:t> </w:t>
                  </w:r>
                  <w:r w:rsidR="2B7ED7C7">
                    <w:rPr>
                      <w:noProof/>
                    </w:rPr>
                    <w:t> </w:t>
                  </w:r>
                  <w:r>
                    <w:fldChar w:fldCharType="end"/>
                  </w:r>
                  <w:bookmarkEnd w:id="56"/>
                </w:p>
                <w:p w14:paraId="0F887DB4" w14:textId="0DB7FC85" w:rsidR="007872CE" w:rsidRDefault="007872CE" w:rsidP="007872CE">
                  <w:r>
                    <w:t>-----------------------------------------</w:t>
                  </w:r>
                </w:p>
              </w:tc>
              <w:tc>
                <w:tcPr>
                  <w:tcW w:w="3969" w:type="dxa"/>
                </w:tcPr>
                <w:p w14:paraId="6FFBCD6B" w14:textId="3F067FF2" w:rsidR="007872CE" w:rsidRDefault="007872CE" w:rsidP="007872CE">
                  <w:r>
                    <w:t>Signature:</w:t>
                  </w:r>
                </w:p>
                <w:p w14:paraId="09A008FF" w14:textId="29363C64" w:rsidR="007872CE" w:rsidRDefault="007872CE" w:rsidP="007872CE">
                  <w:r>
                    <w:fldChar w:fldCharType="begin">
                      <w:ffData>
                        <w:name w:val="Text40"/>
                        <w:enabled/>
                        <w:calcOnExit w:val="0"/>
                        <w:textInput/>
                      </w:ffData>
                    </w:fldChar>
                  </w:r>
                  <w:bookmarkStart w:id="5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74657F21" w14:textId="3E1C0A29" w:rsidR="007872CE" w:rsidRDefault="007872CE" w:rsidP="007872CE">
                  <w:r>
                    <w:t>--------------------------</w:t>
                  </w:r>
                </w:p>
              </w:tc>
            </w:tr>
          </w:tbl>
          <w:p w14:paraId="67825F31" w14:textId="33D374E7" w:rsidR="007872CE" w:rsidRDefault="007872CE" w:rsidP="007872CE"/>
        </w:tc>
        <w:tc>
          <w:tcPr>
            <w:tcW w:w="345" w:type="dxa"/>
          </w:tcPr>
          <w:p w14:paraId="4425F033" w14:textId="34DFEC97" w:rsidR="007872CE" w:rsidRDefault="007872CE" w:rsidP="007872CE"/>
        </w:tc>
      </w:tr>
      <w:tr w:rsidR="007872CE" w14:paraId="29F7A1C9" w14:textId="77777777" w:rsidTr="5E48F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69" w:type="dxa"/>
          <w:wAfter w:w="2537" w:type="dxa"/>
        </w:trPr>
        <w:tc>
          <w:tcPr>
            <w:tcW w:w="5088" w:type="dxa"/>
            <w:gridSpan w:val="12"/>
            <w:tcBorders>
              <w:top w:val="nil"/>
              <w:left w:val="nil"/>
              <w:bottom w:val="nil"/>
              <w:right w:val="nil"/>
            </w:tcBorders>
          </w:tcPr>
          <w:p w14:paraId="27809FB0" w14:textId="77777777" w:rsidR="007872CE" w:rsidRDefault="007872CE" w:rsidP="007872CE">
            <w:pPr>
              <w:ind w:left="-105" w:firstLine="105"/>
            </w:pPr>
          </w:p>
          <w:p w14:paraId="3ECACC8C" w14:textId="27ABF978" w:rsidR="007872CE" w:rsidRDefault="007872CE" w:rsidP="007872CE">
            <w:pPr>
              <w:ind w:left="-105" w:firstLine="105"/>
            </w:pPr>
            <w:r>
              <w:t xml:space="preserve">Name:  </w:t>
            </w:r>
            <w:r w:rsidR="002E37B0">
              <w:rPr>
                <w:color w:val="2B579A"/>
                <w:shd w:val="clear" w:color="auto" w:fill="E6E6E6"/>
              </w:rPr>
              <w:t>Gail Malkin</w:t>
            </w:r>
          </w:p>
          <w:p w14:paraId="0515E517" w14:textId="77777777" w:rsidR="007872CE" w:rsidRDefault="007872CE" w:rsidP="007872CE"/>
          <w:p w14:paraId="62CD8C28" w14:textId="11C51014" w:rsidR="007872CE" w:rsidRDefault="007872CE" w:rsidP="007872CE">
            <w:pPr>
              <w:rPr>
                <w:color w:val="2B579A"/>
                <w:shd w:val="clear" w:color="auto" w:fill="E6E6E6"/>
              </w:rPr>
            </w:pPr>
            <w:r>
              <w:t xml:space="preserve">Job Title: </w:t>
            </w:r>
            <w:r w:rsidR="002E37B0">
              <w:t>Head of People</w:t>
            </w:r>
          </w:p>
          <w:p w14:paraId="340248BF" w14:textId="60C30860" w:rsidR="007872CE" w:rsidRDefault="007872CE" w:rsidP="007872CE"/>
        </w:tc>
        <w:tc>
          <w:tcPr>
            <w:tcW w:w="2680" w:type="dxa"/>
            <w:gridSpan w:val="6"/>
            <w:tcBorders>
              <w:top w:val="nil"/>
              <w:left w:val="nil"/>
              <w:bottom w:val="nil"/>
              <w:right w:val="nil"/>
            </w:tcBorders>
          </w:tcPr>
          <w:p w14:paraId="5FC4EC15" w14:textId="77777777" w:rsidR="007872CE" w:rsidRDefault="007872CE" w:rsidP="007872CE"/>
          <w:p w14:paraId="345E444D" w14:textId="7C804430"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7872CE" w:rsidRDefault="007872CE" w:rsidP="007872CE"/>
          <w:p w14:paraId="677749C4" w14:textId="6AEEE556"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5BFB37AB" w14:textId="53313DC2" w:rsidR="007872CE" w:rsidRDefault="007872CE" w:rsidP="007872CE"/>
        </w:tc>
        <w:tc>
          <w:tcPr>
            <w:tcW w:w="3984" w:type="dxa"/>
            <w:gridSpan w:val="7"/>
            <w:tcBorders>
              <w:top w:val="nil"/>
              <w:left w:val="nil"/>
              <w:bottom w:val="nil"/>
              <w:right w:val="nil"/>
            </w:tcBorders>
          </w:tcPr>
          <w:p w14:paraId="79FD611B" w14:textId="77777777" w:rsidR="007872CE" w:rsidRDefault="007872CE" w:rsidP="007872CE"/>
          <w:p w14:paraId="0A652D47" w14:textId="20A1CB35"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7872CE" w:rsidRDefault="007872CE" w:rsidP="007872CE"/>
          <w:p w14:paraId="662EBC38" w14:textId="57D04BD0"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36D4C49C" w14:textId="77777777" w:rsidTr="5E48F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69" w:type="dxa"/>
          <w:wAfter w:w="2537" w:type="dxa"/>
        </w:trPr>
        <w:tc>
          <w:tcPr>
            <w:tcW w:w="5088" w:type="dxa"/>
            <w:gridSpan w:val="12"/>
            <w:tcBorders>
              <w:top w:val="nil"/>
              <w:left w:val="nil"/>
              <w:bottom w:val="nil"/>
              <w:right w:val="nil"/>
            </w:tcBorders>
          </w:tcPr>
          <w:p w14:paraId="1C067603" w14:textId="77777777" w:rsidR="007872CE" w:rsidRDefault="007872CE" w:rsidP="007872CE">
            <w:r>
              <w:t>Signature:</w:t>
            </w:r>
          </w:p>
          <w:p w14:paraId="5BD62CE3" w14:textId="01A89484" w:rsidR="007872CE" w:rsidRPr="002E37B0" w:rsidRDefault="002E37B0" w:rsidP="007872CE">
            <w:pPr>
              <w:rPr>
                <w:rFonts w:ascii="Baguet Script" w:hAnsi="Baguet Script"/>
              </w:rPr>
            </w:pPr>
            <w:r w:rsidRPr="002E37B0">
              <w:rPr>
                <w:rFonts w:ascii="Baguet Script" w:hAnsi="Baguet Script"/>
              </w:rPr>
              <w:t>G Malkin</w:t>
            </w:r>
          </w:p>
          <w:p w14:paraId="694E094D" w14:textId="6C073A9F" w:rsidR="007872CE" w:rsidRDefault="007872CE" w:rsidP="007872CE">
            <w:r>
              <w:t>------------------------------------------</w:t>
            </w:r>
          </w:p>
        </w:tc>
        <w:tc>
          <w:tcPr>
            <w:tcW w:w="2680" w:type="dxa"/>
            <w:gridSpan w:val="6"/>
            <w:tcBorders>
              <w:top w:val="nil"/>
              <w:left w:val="nil"/>
              <w:bottom w:val="nil"/>
              <w:right w:val="nil"/>
            </w:tcBorders>
          </w:tcPr>
          <w:p w14:paraId="71C7BA0B" w14:textId="77777777" w:rsidR="007872CE" w:rsidRDefault="007872CE" w:rsidP="007872CE">
            <w:r>
              <w:t>Signature:</w:t>
            </w:r>
          </w:p>
          <w:p w14:paraId="29ACCB0A" w14:textId="4F53198C" w:rsidR="007872CE" w:rsidRDefault="007872CE" w:rsidP="007872CE"/>
          <w:p w14:paraId="64F6164C" w14:textId="579C0D69" w:rsidR="007872CE" w:rsidRDefault="007872CE" w:rsidP="007872CE">
            <w:r>
              <w:t>----------------------------------------</w:t>
            </w:r>
          </w:p>
        </w:tc>
        <w:tc>
          <w:tcPr>
            <w:tcW w:w="3984" w:type="dxa"/>
            <w:gridSpan w:val="7"/>
            <w:tcBorders>
              <w:top w:val="nil"/>
              <w:left w:val="nil"/>
              <w:bottom w:val="nil"/>
              <w:right w:val="nil"/>
            </w:tcBorders>
          </w:tcPr>
          <w:p w14:paraId="4FC24F61" w14:textId="675DFB12" w:rsidR="007872CE" w:rsidRDefault="007872CE" w:rsidP="007872CE">
            <w:r>
              <w:t>Signature:</w:t>
            </w:r>
          </w:p>
          <w:p w14:paraId="0A302816" w14:textId="6341AF57" w:rsidR="007872CE" w:rsidRDefault="007872CE" w:rsidP="007872CE">
            <w:r>
              <w:fldChar w:fldCharType="begin">
                <w:ffData>
                  <w:name w:val="Text43"/>
                  <w:enabled/>
                  <w:calcOnExit w:val="0"/>
                  <w:textInput/>
                </w:ffData>
              </w:fldChar>
            </w:r>
            <w:bookmarkStart w:id="5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47E92DB" w14:textId="77777777" w:rsidR="007872CE" w:rsidRDefault="007872CE" w:rsidP="007872CE">
            <w:r>
              <w:t>----------------------------------</w:t>
            </w:r>
          </w:p>
        </w:tc>
      </w:tr>
      <w:tr w:rsidR="007872CE" w14:paraId="1DFBFA38" w14:textId="77777777" w:rsidTr="5E48F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69" w:type="dxa"/>
          <w:wAfter w:w="2537" w:type="dxa"/>
        </w:trPr>
        <w:tc>
          <w:tcPr>
            <w:tcW w:w="5088" w:type="dxa"/>
            <w:gridSpan w:val="12"/>
            <w:tcBorders>
              <w:top w:val="nil"/>
              <w:left w:val="nil"/>
              <w:bottom w:val="nil"/>
              <w:right w:val="nil"/>
            </w:tcBorders>
          </w:tcPr>
          <w:p w14:paraId="3465F86C" w14:textId="77777777" w:rsidR="007872CE" w:rsidRDefault="007872CE" w:rsidP="007872CE"/>
          <w:p w14:paraId="754D387A" w14:textId="26A21C16"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7872CE" w:rsidRDefault="007872CE" w:rsidP="007872CE"/>
          <w:p w14:paraId="3D0F3CEE" w14:textId="0A025179"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7E7A6299" w14:textId="061FF2DD" w:rsidR="007872CE" w:rsidRDefault="007872CE" w:rsidP="007872CE"/>
        </w:tc>
        <w:tc>
          <w:tcPr>
            <w:tcW w:w="2680" w:type="dxa"/>
            <w:gridSpan w:val="6"/>
            <w:tcBorders>
              <w:top w:val="nil"/>
              <w:left w:val="nil"/>
              <w:bottom w:val="nil"/>
              <w:right w:val="nil"/>
            </w:tcBorders>
          </w:tcPr>
          <w:p w14:paraId="37A0ED02" w14:textId="77777777" w:rsidR="007872CE" w:rsidRDefault="007872CE" w:rsidP="007872CE"/>
          <w:p w14:paraId="24FF7B39"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7872CE" w:rsidRDefault="007872CE" w:rsidP="007872CE"/>
          <w:p w14:paraId="121C2440" w14:textId="1B633A7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984" w:type="dxa"/>
            <w:gridSpan w:val="7"/>
            <w:tcBorders>
              <w:top w:val="nil"/>
              <w:left w:val="nil"/>
              <w:bottom w:val="nil"/>
              <w:right w:val="nil"/>
            </w:tcBorders>
          </w:tcPr>
          <w:p w14:paraId="2F009075" w14:textId="77777777" w:rsidR="007872CE" w:rsidRDefault="007872CE" w:rsidP="007872CE"/>
          <w:p w14:paraId="174119B3"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7872CE" w:rsidRDefault="007872CE" w:rsidP="007872CE"/>
          <w:p w14:paraId="1DD56121" w14:textId="55110802"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460A565C" w14:textId="77777777" w:rsidTr="5E48F1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69" w:type="dxa"/>
          <w:wAfter w:w="2537" w:type="dxa"/>
        </w:trPr>
        <w:tc>
          <w:tcPr>
            <w:tcW w:w="5088" w:type="dxa"/>
            <w:gridSpan w:val="12"/>
            <w:tcBorders>
              <w:top w:val="nil"/>
              <w:left w:val="nil"/>
              <w:bottom w:val="nil"/>
              <w:right w:val="nil"/>
            </w:tcBorders>
          </w:tcPr>
          <w:p w14:paraId="66BAF7E7" w14:textId="77777777" w:rsidR="007872CE" w:rsidRDefault="007872CE" w:rsidP="007872CE">
            <w:r>
              <w:t>Signature:</w:t>
            </w:r>
          </w:p>
          <w:p w14:paraId="0699F035" w14:textId="0CB06365" w:rsidR="007872CE" w:rsidRDefault="007872CE" w:rsidP="007872CE">
            <w:r>
              <w:fldChar w:fldCharType="begin">
                <w:ffData>
                  <w:name w:val="Text44"/>
                  <w:enabled/>
                  <w:calcOnExit w:val="0"/>
                  <w:textInput/>
                </w:ffData>
              </w:fldChar>
            </w:r>
            <w:bookmarkStart w:id="5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5AA0C2D2" w14:textId="77777777" w:rsidR="007872CE" w:rsidRDefault="007872CE" w:rsidP="007872CE">
            <w:r>
              <w:t>------------------------------------------</w:t>
            </w:r>
          </w:p>
        </w:tc>
        <w:tc>
          <w:tcPr>
            <w:tcW w:w="2680" w:type="dxa"/>
            <w:gridSpan w:val="6"/>
            <w:tcBorders>
              <w:top w:val="nil"/>
              <w:left w:val="nil"/>
              <w:bottom w:val="nil"/>
              <w:right w:val="nil"/>
            </w:tcBorders>
          </w:tcPr>
          <w:p w14:paraId="645EDA83" w14:textId="77777777" w:rsidR="007872CE" w:rsidRDefault="007872CE" w:rsidP="007872CE">
            <w:r>
              <w:t>Signature:</w:t>
            </w:r>
          </w:p>
          <w:p w14:paraId="47659ACB" w14:textId="77E42E93" w:rsidR="007872CE" w:rsidRDefault="007872CE" w:rsidP="007872CE">
            <w:r>
              <w:fldChar w:fldCharType="begin">
                <w:ffData>
                  <w:name w:val="Text45"/>
                  <w:enabled/>
                  <w:calcOnExit w:val="0"/>
                  <w:textInput/>
                </w:ffData>
              </w:fldChar>
            </w:r>
            <w:bookmarkStart w:id="6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1FF0272E" w14:textId="77777777" w:rsidR="007872CE" w:rsidRDefault="007872CE" w:rsidP="007872CE">
            <w:r>
              <w:t>-----------------------------------------</w:t>
            </w:r>
          </w:p>
        </w:tc>
        <w:tc>
          <w:tcPr>
            <w:tcW w:w="3984" w:type="dxa"/>
            <w:gridSpan w:val="7"/>
            <w:tcBorders>
              <w:top w:val="nil"/>
              <w:left w:val="nil"/>
              <w:bottom w:val="nil"/>
              <w:right w:val="nil"/>
            </w:tcBorders>
          </w:tcPr>
          <w:p w14:paraId="27A4E520" w14:textId="4CB8C28E" w:rsidR="007872CE" w:rsidRDefault="007872CE" w:rsidP="007872CE">
            <w:r>
              <w:t>Signature:</w:t>
            </w:r>
          </w:p>
          <w:p w14:paraId="1851CED1" w14:textId="4C8ED7FC" w:rsidR="007872CE" w:rsidRDefault="007872CE" w:rsidP="007872CE">
            <w:r>
              <w:fldChar w:fldCharType="begin">
                <w:ffData>
                  <w:name w:val="Text46"/>
                  <w:enabled/>
                  <w:calcOnExit w:val="0"/>
                  <w:textInput/>
                </w:ffData>
              </w:fldChar>
            </w:r>
            <w:bookmarkStart w:id="6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7BF6CC58" w14:textId="6C797653" w:rsidR="007872CE" w:rsidRDefault="007872CE" w:rsidP="007872CE">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lastRenderedPageBreak/>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20"/>
      <w:headerReference w:type="default" r:id="rId21"/>
      <w:footerReference w:type="even" r:id="rId22"/>
      <w:footerReference w:type="default" r:id="rId23"/>
      <w:headerReference w:type="first" r:id="rId24"/>
      <w:footerReference w:type="first" r:id="rId25"/>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B692" w14:textId="77777777" w:rsidR="00F5002C" w:rsidRDefault="00F5002C" w:rsidP="00997CF7">
      <w:r>
        <w:separator/>
      </w:r>
    </w:p>
  </w:endnote>
  <w:endnote w:type="continuationSeparator" w:id="0">
    <w:p w14:paraId="474E67E5" w14:textId="77777777" w:rsidR="00F5002C" w:rsidRDefault="00F5002C" w:rsidP="00997CF7">
      <w:r>
        <w:continuationSeparator/>
      </w:r>
    </w:p>
  </w:endnote>
  <w:endnote w:type="continuationNotice" w:id="1">
    <w:p w14:paraId="3080615C" w14:textId="77777777" w:rsidR="00F5002C" w:rsidRDefault="00F50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chocib Script Latin Pro">
    <w:charset w:val="00"/>
    <w:family w:val="auto"/>
    <w:pitch w:val="variable"/>
    <w:sig w:usb0="A00000AF" w:usb1="5000004A" w:usb2="00000000" w:usb3="00000000" w:csb0="00000093"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115755"/>
      <w:docPartObj>
        <w:docPartGallery w:val="Page Numbers (Bottom of Page)"/>
        <w:docPartUnique/>
      </w:docPartObj>
    </w:sdt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19236FDA" w:rsidR="00997CF7" w:rsidRDefault="00B776BA" w:rsidP="00997CF7">
    <w:pPr>
      <w:pStyle w:val="Footer"/>
      <w:ind w:right="360"/>
    </w:pPr>
    <w:proofErr w:type="spellStart"/>
    <w:r>
      <w:t>EqIA</w:t>
    </w:r>
    <w:proofErr w:type="spellEnd"/>
    <w:r>
      <w:t xml:space="preserve"> 2023- Ver 1.</w:t>
    </w:r>
    <w:r w:rsidR="00392F8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4657" w14:textId="7753B393" w:rsidR="00B776BA" w:rsidRDefault="00030BC2">
    <w:pPr>
      <w:pStyle w:val="Footer"/>
    </w:pPr>
    <w:r>
      <w:t xml:space="preserve">Oxford City Council- </w:t>
    </w:r>
    <w:proofErr w:type="spellStart"/>
    <w:r w:rsidR="00B776BA">
      <w:t>EqIA</w:t>
    </w:r>
    <w:proofErr w:type="spellEnd"/>
    <w:r w:rsidR="00B776BA">
      <w:t>. Ver 1.</w:t>
    </w:r>
    <w:r w:rsidR="00392F8F">
      <w:t>2</w:t>
    </w:r>
    <w:r w:rsidR="00C92C3F">
      <w:t>(1</w:t>
    </w:r>
    <w:r w:rsidR="00392F8F">
      <w:t>1</w:t>
    </w:r>
    <w:r w:rsidR="00C92C3F">
      <w:t>/11/202</w:t>
    </w:r>
    <w:r w:rsidR="00392F8F">
      <w:t>4</w:t>
    </w:r>
    <w:r w:rsidR="00C92C3F">
      <w:t>)</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314C" w14:textId="77777777" w:rsidR="00F5002C" w:rsidRDefault="00F5002C" w:rsidP="00997CF7">
      <w:r>
        <w:separator/>
      </w:r>
    </w:p>
  </w:footnote>
  <w:footnote w:type="continuationSeparator" w:id="0">
    <w:p w14:paraId="14BFD9D4" w14:textId="77777777" w:rsidR="00F5002C" w:rsidRDefault="00F5002C" w:rsidP="00997CF7">
      <w:r>
        <w:continuationSeparator/>
      </w:r>
    </w:p>
  </w:footnote>
  <w:footnote w:type="continuationNotice" w:id="1">
    <w:p w14:paraId="6BFE6923" w14:textId="77777777" w:rsidR="00F5002C" w:rsidRDefault="00F50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556D8"/>
    <w:multiLevelType w:val="hybridMultilevel"/>
    <w:tmpl w:val="302ED788"/>
    <w:lvl w:ilvl="0" w:tplc="337477B0">
      <w:start w:val="1"/>
      <w:numFmt w:val="bullet"/>
      <w:lvlText w:val=""/>
      <w:lvlJc w:val="left"/>
      <w:pPr>
        <w:ind w:left="720" w:hanging="360"/>
      </w:pPr>
      <w:rPr>
        <w:rFonts w:ascii="Symbol" w:hAnsi="Symbol" w:hint="default"/>
      </w:rPr>
    </w:lvl>
    <w:lvl w:ilvl="1" w:tplc="3FEEF386">
      <w:start w:val="1"/>
      <w:numFmt w:val="bullet"/>
      <w:lvlText w:val="o"/>
      <w:lvlJc w:val="left"/>
      <w:pPr>
        <w:ind w:left="1440" w:hanging="360"/>
      </w:pPr>
      <w:rPr>
        <w:rFonts w:ascii="Courier New" w:hAnsi="Courier New" w:hint="default"/>
      </w:rPr>
    </w:lvl>
    <w:lvl w:ilvl="2" w:tplc="221CFA56">
      <w:start w:val="1"/>
      <w:numFmt w:val="bullet"/>
      <w:lvlText w:val=""/>
      <w:lvlJc w:val="left"/>
      <w:pPr>
        <w:ind w:left="2160" w:hanging="360"/>
      </w:pPr>
      <w:rPr>
        <w:rFonts w:ascii="Wingdings" w:hAnsi="Wingdings" w:hint="default"/>
      </w:rPr>
    </w:lvl>
    <w:lvl w:ilvl="3" w:tplc="4692C3E8">
      <w:start w:val="1"/>
      <w:numFmt w:val="bullet"/>
      <w:lvlText w:val=""/>
      <w:lvlJc w:val="left"/>
      <w:pPr>
        <w:ind w:left="2880" w:hanging="360"/>
      </w:pPr>
      <w:rPr>
        <w:rFonts w:ascii="Symbol" w:hAnsi="Symbol" w:hint="default"/>
      </w:rPr>
    </w:lvl>
    <w:lvl w:ilvl="4" w:tplc="3B2EDD28">
      <w:start w:val="1"/>
      <w:numFmt w:val="bullet"/>
      <w:lvlText w:val="o"/>
      <w:lvlJc w:val="left"/>
      <w:pPr>
        <w:ind w:left="3600" w:hanging="360"/>
      </w:pPr>
      <w:rPr>
        <w:rFonts w:ascii="Courier New" w:hAnsi="Courier New" w:hint="default"/>
      </w:rPr>
    </w:lvl>
    <w:lvl w:ilvl="5" w:tplc="EBAA7F98">
      <w:start w:val="1"/>
      <w:numFmt w:val="bullet"/>
      <w:lvlText w:val=""/>
      <w:lvlJc w:val="left"/>
      <w:pPr>
        <w:ind w:left="4320" w:hanging="360"/>
      </w:pPr>
      <w:rPr>
        <w:rFonts w:ascii="Wingdings" w:hAnsi="Wingdings" w:hint="default"/>
      </w:rPr>
    </w:lvl>
    <w:lvl w:ilvl="6" w:tplc="6FA0BA34">
      <w:start w:val="1"/>
      <w:numFmt w:val="bullet"/>
      <w:lvlText w:val=""/>
      <w:lvlJc w:val="left"/>
      <w:pPr>
        <w:ind w:left="5040" w:hanging="360"/>
      </w:pPr>
      <w:rPr>
        <w:rFonts w:ascii="Symbol" w:hAnsi="Symbol" w:hint="default"/>
      </w:rPr>
    </w:lvl>
    <w:lvl w:ilvl="7" w:tplc="F6887596">
      <w:start w:val="1"/>
      <w:numFmt w:val="bullet"/>
      <w:lvlText w:val="o"/>
      <w:lvlJc w:val="left"/>
      <w:pPr>
        <w:ind w:left="5760" w:hanging="360"/>
      </w:pPr>
      <w:rPr>
        <w:rFonts w:ascii="Courier New" w:hAnsi="Courier New" w:hint="default"/>
      </w:rPr>
    </w:lvl>
    <w:lvl w:ilvl="8" w:tplc="8416A91A">
      <w:start w:val="1"/>
      <w:numFmt w:val="bullet"/>
      <w:lvlText w:val=""/>
      <w:lvlJc w:val="left"/>
      <w:pPr>
        <w:ind w:left="6480" w:hanging="360"/>
      </w:pPr>
      <w:rPr>
        <w:rFonts w:ascii="Wingdings" w:hAnsi="Wingdings" w:hint="default"/>
      </w:rPr>
    </w:lvl>
  </w:abstractNum>
  <w:abstractNum w:abstractNumId="4"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99325624">
    <w:abstractNumId w:val="3"/>
  </w:num>
  <w:num w:numId="2" w16cid:durableId="1104493837">
    <w:abstractNumId w:val="1"/>
  </w:num>
  <w:num w:numId="3" w16cid:durableId="1201212543">
    <w:abstractNumId w:val="10"/>
  </w:num>
  <w:num w:numId="4" w16cid:durableId="918296381">
    <w:abstractNumId w:val="6"/>
  </w:num>
  <w:num w:numId="5" w16cid:durableId="1815827806">
    <w:abstractNumId w:val="7"/>
  </w:num>
  <w:num w:numId="6" w16cid:durableId="1186485785">
    <w:abstractNumId w:val="0"/>
  </w:num>
  <w:num w:numId="7" w16cid:durableId="2133590641">
    <w:abstractNumId w:val="9"/>
  </w:num>
  <w:num w:numId="8" w16cid:durableId="1540237929">
    <w:abstractNumId w:val="12"/>
  </w:num>
  <w:num w:numId="9" w16cid:durableId="269895350">
    <w:abstractNumId w:val="5"/>
  </w:num>
  <w:num w:numId="10" w16cid:durableId="215823048">
    <w:abstractNumId w:val="2"/>
  </w:num>
  <w:num w:numId="11" w16cid:durableId="1812361379">
    <w:abstractNumId w:val="11"/>
  </w:num>
  <w:num w:numId="12" w16cid:durableId="546457959">
    <w:abstractNumId w:val="4"/>
  </w:num>
  <w:num w:numId="13" w16cid:durableId="836462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324E"/>
    <w:rsid w:val="00015B3E"/>
    <w:rsid w:val="0002066D"/>
    <w:rsid w:val="000227D0"/>
    <w:rsid w:val="00022D4D"/>
    <w:rsid w:val="00023DF7"/>
    <w:rsid w:val="00025AE7"/>
    <w:rsid w:val="0002713C"/>
    <w:rsid w:val="00027FDA"/>
    <w:rsid w:val="00030BC2"/>
    <w:rsid w:val="00032911"/>
    <w:rsid w:val="00033D34"/>
    <w:rsid w:val="00033FE9"/>
    <w:rsid w:val="0003467A"/>
    <w:rsid w:val="000364BA"/>
    <w:rsid w:val="00037634"/>
    <w:rsid w:val="000411A8"/>
    <w:rsid w:val="00044BD1"/>
    <w:rsid w:val="00045860"/>
    <w:rsid w:val="000469D9"/>
    <w:rsid w:val="00047E4C"/>
    <w:rsid w:val="000510FC"/>
    <w:rsid w:val="000538A0"/>
    <w:rsid w:val="000547B2"/>
    <w:rsid w:val="000551D8"/>
    <w:rsid w:val="00056403"/>
    <w:rsid w:val="0006040D"/>
    <w:rsid w:val="00060BD0"/>
    <w:rsid w:val="00061359"/>
    <w:rsid w:val="00061653"/>
    <w:rsid w:val="00061A44"/>
    <w:rsid w:val="00061DE4"/>
    <w:rsid w:val="000623CF"/>
    <w:rsid w:val="000624FE"/>
    <w:rsid w:val="000629DC"/>
    <w:rsid w:val="000629F6"/>
    <w:rsid w:val="00062DDA"/>
    <w:rsid w:val="00063D40"/>
    <w:rsid w:val="0006703D"/>
    <w:rsid w:val="00067D06"/>
    <w:rsid w:val="00071E2E"/>
    <w:rsid w:val="0007667E"/>
    <w:rsid w:val="00080B37"/>
    <w:rsid w:val="00081737"/>
    <w:rsid w:val="00082E2C"/>
    <w:rsid w:val="00084ED6"/>
    <w:rsid w:val="000855C1"/>
    <w:rsid w:val="00090C20"/>
    <w:rsid w:val="00091222"/>
    <w:rsid w:val="00091A33"/>
    <w:rsid w:val="00093B6B"/>
    <w:rsid w:val="000965E9"/>
    <w:rsid w:val="000A2AC1"/>
    <w:rsid w:val="000A2E59"/>
    <w:rsid w:val="000A3DB6"/>
    <w:rsid w:val="000A7820"/>
    <w:rsid w:val="000B0CA6"/>
    <w:rsid w:val="000B0CA8"/>
    <w:rsid w:val="000B1E1B"/>
    <w:rsid w:val="000B45B3"/>
    <w:rsid w:val="000B74ED"/>
    <w:rsid w:val="000C0536"/>
    <w:rsid w:val="000C0935"/>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52DC"/>
    <w:rsid w:val="000E56A2"/>
    <w:rsid w:val="000E5FA3"/>
    <w:rsid w:val="000E71BA"/>
    <w:rsid w:val="000F128A"/>
    <w:rsid w:val="000F1416"/>
    <w:rsid w:val="000F415E"/>
    <w:rsid w:val="000F5020"/>
    <w:rsid w:val="000F707B"/>
    <w:rsid w:val="00100884"/>
    <w:rsid w:val="0010095F"/>
    <w:rsid w:val="001009E0"/>
    <w:rsid w:val="00100AC9"/>
    <w:rsid w:val="001028D6"/>
    <w:rsid w:val="00103F70"/>
    <w:rsid w:val="0011196D"/>
    <w:rsid w:val="00112182"/>
    <w:rsid w:val="001122C9"/>
    <w:rsid w:val="0011259B"/>
    <w:rsid w:val="001127DA"/>
    <w:rsid w:val="00112E4D"/>
    <w:rsid w:val="00113F0F"/>
    <w:rsid w:val="00114F5A"/>
    <w:rsid w:val="0012582A"/>
    <w:rsid w:val="0012FE35"/>
    <w:rsid w:val="001319FF"/>
    <w:rsid w:val="001328B4"/>
    <w:rsid w:val="00133924"/>
    <w:rsid w:val="001349AE"/>
    <w:rsid w:val="001352D1"/>
    <w:rsid w:val="0013620A"/>
    <w:rsid w:val="0013701E"/>
    <w:rsid w:val="0013793E"/>
    <w:rsid w:val="001409AD"/>
    <w:rsid w:val="00142988"/>
    <w:rsid w:val="00142A89"/>
    <w:rsid w:val="00144560"/>
    <w:rsid w:val="00145583"/>
    <w:rsid w:val="00146FF0"/>
    <w:rsid w:val="00147601"/>
    <w:rsid w:val="00147CF4"/>
    <w:rsid w:val="001525D2"/>
    <w:rsid w:val="00157753"/>
    <w:rsid w:val="00157BFB"/>
    <w:rsid w:val="00160A46"/>
    <w:rsid w:val="00163BB5"/>
    <w:rsid w:val="00164399"/>
    <w:rsid w:val="001651C1"/>
    <w:rsid w:val="00170B7B"/>
    <w:rsid w:val="00170E80"/>
    <w:rsid w:val="00171204"/>
    <w:rsid w:val="0017277D"/>
    <w:rsid w:val="00173120"/>
    <w:rsid w:val="0017639D"/>
    <w:rsid w:val="0017755F"/>
    <w:rsid w:val="00182154"/>
    <w:rsid w:val="00185726"/>
    <w:rsid w:val="00187493"/>
    <w:rsid w:val="0019080B"/>
    <w:rsid w:val="0019208C"/>
    <w:rsid w:val="00192BF6"/>
    <w:rsid w:val="0019337B"/>
    <w:rsid w:val="00194B86"/>
    <w:rsid w:val="00194B97"/>
    <w:rsid w:val="001968AC"/>
    <w:rsid w:val="001A3FFE"/>
    <w:rsid w:val="001A4176"/>
    <w:rsid w:val="001A429B"/>
    <w:rsid w:val="001A7AB7"/>
    <w:rsid w:val="001B2427"/>
    <w:rsid w:val="001B2DAE"/>
    <w:rsid w:val="001B5AE3"/>
    <w:rsid w:val="001B63BA"/>
    <w:rsid w:val="001B738D"/>
    <w:rsid w:val="001C1D3B"/>
    <w:rsid w:val="001C43C6"/>
    <w:rsid w:val="001C51EE"/>
    <w:rsid w:val="001D09A2"/>
    <w:rsid w:val="001D0D29"/>
    <w:rsid w:val="001D1E2C"/>
    <w:rsid w:val="001D6A3D"/>
    <w:rsid w:val="001E01CA"/>
    <w:rsid w:val="001E40A9"/>
    <w:rsid w:val="001E425E"/>
    <w:rsid w:val="001E6142"/>
    <w:rsid w:val="001E6CA4"/>
    <w:rsid w:val="001E7017"/>
    <w:rsid w:val="001F06C1"/>
    <w:rsid w:val="001F153A"/>
    <w:rsid w:val="001F20A1"/>
    <w:rsid w:val="001F3A55"/>
    <w:rsid w:val="001F43B3"/>
    <w:rsid w:val="001F6A4E"/>
    <w:rsid w:val="001F6EB1"/>
    <w:rsid w:val="002014E2"/>
    <w:rsid w:val="002053F8"/>
    <w:rsid w:val="00205AB0"/>
    <w:rsid w:val="00207956"/>
    <w:rsid w:val="00210AA5"/>
    <w:rsid w:val="00211AD8"/>
    <w:rsid w:val="00217670"/>
    <w:rsid w:val="0022129D"/>
    <w:rsid w:val="0022225F"/>
    <w:rsid w:val="002228F8"/>
    <w:rsid w:val="00224054"/>
    <w:rsid w:val="00224620"/>
    <w:rsid w:val="00225750"/>
    <w:rsid w:val="002310C4"/>
    <w:rsid w:val="00231A02"/>
    <w:rsid w:val="00231FBD"/>
    <w:rsid w:val="00235AB7"/>
    <w:rsid w:val="00236E8D"/>
    <w:rsid w:val="00242DDB"/>
    <w:rsid w:val="0024633C"/>
    <w:rsid w:val="0024711B"/>
    <w:rsid w:val="00247463"/>
    <w:rsid w:val="00247A6F"/>
    <w:rsid w:val="00250A03"/>
    <w:rsid w:val="0025283F"/>
    <w:rsid w:val="00252891"/>
    <w:rsid w:val="00253B6C"/>
    <w:rsid w:val="002553D2"/>
    <w:rsid w:val="0025595E"/>
    <w:rsid w:val="002573C0"/>
    <w:rsid w:val="00260EA1"/>
    <w:rsid w:val="00261192"/>
    <w:rsid w:val="002619AB"/>
    <w:rsid w:val="002629B1"/>
    <w:rsid w:val="00264C19"/>
    <w:rsid w:val="00265742"/>
    <w:rsid w:val="00265D35"/>
    <w:rsid w:val="00272789"/>
    <w:rsid w:val="00272CC8"/>
    <w:rsid w:val="00273974"/>
    <w:rsid w:val="002749E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4A47"/>
    <w:rsid w:val="002A4BFC"/>
    <w:rsid w:val="002A6CA3"/>
    <w:rsid w:val="002B2D56"/>
    <w:rsid w:val="002B5C01"/>
    <w:rsid w:val="002B70CE"/>
    <w:rsid w:val="002C174A"/>
    <w:rsid w:val="002C2C14"/>
    <w:rsid w:val="002C319F"/>
    <w:rsid w:val="002C31F8"/>
    <w:rsid w:val="002D32B8"/>
    <w:rsid w:val="002D470D"/>
    <w:rsid w:val="002D4B1D"/>
    <w:rsid w:val="002D58A6"/>
    <w:rsid w:val="002D61CC"/>
    <w:rsid w:val="002D61F7"/>
    <w:rsid w:val="002D66E5"/>
    <w:rsid w:val="002E0AA6"/>
    <w:rsid w:val="002E282D"/>
    <w:rsid w:val="002E2A72"/>
    <w:rsid w:val="002E37B0"/>
    <w:rsid w:val="002E5D82"/>
    <w:rsid w:val="002E785C"/>
    <w:rsid w:val="002F1952"/>
    <w:rsid w:val="002F1F12"/>
    <w:rsid w:val="002F21F6"/>
    <w:rsid w:val="002F35B3"/>
    <w:rsid w:val="002F49EF"/>
    <w:rsid w:val="002F6836"/>
    <w:rsid w:val="003002E8"/>
    <w:rsid w:val="00301E12"/>
    <w:rsid w:val="00302791"/>
    <w:rsid w:val="00307CB4"/>
    <w:rsid w:val="0030DDDE"/>
    <w:rsid w:val="00312175"/>
    <w:rsid w:val="00315C09"/>
    <w:rsid w:val="003168DA"/>
    <w:rsid w:val="00320A0D"/>
    <w:rsid w:val="003210A5"/>
    <w:rsid w:val="00323218"/>
    <w:rsid w:val="00326854"/>
    <w:rsid w:val="00326C31"/>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4E4"/>
    <w:rsid w:val="00352503"/>
    <w:rsid w:val="003545E5"/>
    <w:rsid w:val="0035567E"/>
    <w:rsid w:val="003556E5"/>
    <w:rsid w:val="00361010"/>
    <w:rsid w:val="00367343"/>
    <w:rsid w:val="00367A12"/>
    <w:rsid w:val="003756CE"/>
    <w:rsid w:val="003811EB"/>
    <w:rsid w:val="00383CFE"/>
    <w:rsid w:val="0038516A"/>
    <w:rsid w:val="003854FB"/>
    <w:rsid w:val="003901CF"/>
    <w:rsid w:val="00390205"/>
    <w:rsid w:val="00390D5A"/>
    <w:rsid w:val="0039212B"/>
    <w:rsid w:val="00392F8F"/>
    <w:rsid w:val="0039445B"/>
    <w:rsid w:val="00394D54"/>
    <w:rsid w:val="003A02F7"/>
    <w:rsid w:val="003A2729"/>
    <w:rsid w:val="003A54C1"/>
    <w:rsid w:val="003A5927"/>
    <w:rsid w:val="003A786A"/>
    <w:rsid w:val="003B23FD"/>
    <w:rsid w:val="003B402C"/>
    <w:rsid w:val="003C042C"/>
    <w:rsid w:val="003C185B"/>
    <w:rsid w:val="003C59F5"/>
    <w:rsid w:val="003C72AD"/>
    <w:rsid w:val="003D1589"/>
    <w:rsid w:val="003D17E1"/>
    <w:rsid w:val="003D1A29"/>
    <w:rsid w:val="003D1C6B"/>
    <w:rsid w:val="003D1CD5"/>
    <w:rsid w:val="003D2200"/>
    <w:rsid w:val="003D40E2"/>
    <w:rsid w:val="003D40F9"/>
    <w:rsid w:val="003D469B"/>
    <w:rsid w:val="003D7263"/>
    <w:rsid w:val="003D7C21"/>
    <w:rsid w:val="003E00C5"/>
    <w:rsid w:val="003E0734"/>
    <w:rsid w:val="003E30BD"/>
    <w:rsid w:val="003E4634"/>
    <w:rsid w:val="003E4771"/>
    <w:rsid w:val="003E7ECA"/>
    <w:rsid w:val="003F0465"/>
    <w:rsid w:val="003F2045"/>
    <w:rsid w:val="003F23AE"/>
    <w:rsid w:val="003F7CFD"/>
    <w:rsid w:val="00407595"/>
    <w:rsid w:val="00410831"/>
    <w:rsid w:val="00410F05"/>
    <w:rsid w:val="004126AF"/>
    <w:rsid w:val="004132D6"/>
    <w:rsid w:val="004148D4"/>
    <w:rsid w:val="00414ECC"/>
    <w:rsid w:val="004162DE"/>
    <w:rsid w:val="00417842"/>
    <w:rsid w:val="004225B2"/>
    <w:rsid w:val="0042263B"/>
    <w:rsid w:val="00425FDD"/>
    <w:rsid w:val="00426986"/>
    <w:rsid w:val="00432612"/>
    <w:rsid w:val="00433186"/>
    <w:rsid w:val="00435ECE"/>
    <w:rsid w:val="0043747C"/>
    <w:rsid w:val="00437D97"/>
    <w:rsid w:val="00443133"/>
    <w:rsid w:val="00445557"/>
    <w:rsid w:val="00447472"/>
    <w:rsid w:val="00450FB6"/>
    <w:rsid w:val="00456699"/>
    <w:rsid w:val="00456E55"/>
    <w:rsid w:val="00461A41"/>
    <w:rsid w:val="0046251F"/>
    <w:rsid w:val="00462EF6"/>
    <w:rsid w:val="00463719"/>
    <w:rsid w:val="00463726"/>
    <w:rsid w:val="00464167"/>
    <w:rsid w:val="004658AA"/>
    <w:rsid w:val="004658E8"/>
    <w:rsid w:val="00466AF2"/>
    <w:rsid w:val="00466F5C"/>
    <w:rsid w:val="004670E5"/>
    <w:rsid w:val="00467DCC"/>
    <w:rsid w:val="0047149F"/>
    <w:rsid w:val="004717AE"/>
    <w:rsid w:val="00474102"/>
    <w:rsid w:val="0047434C"/>
    <w:rsid w:val="0047597D"/>
    <w:rsid w:val="00475DC1"/>
    <w:rsid w:val="00477BFF"/>
    <w:rsid w:val="004812E9"/>
    <w:rsid w:val="00481645"/>
    <w:rsid w:val="004835A1"/>
    <w:rsid w:val="00484489"/>
    <w:rsid w:val="00484651"/>
    <w:rsid w:val="00484658"/>
    <w:rsid w:val="00490B8A"/>
    <w:rsid w:val="00491472"/>
    <w:rsid w:val="00491E70"/>
    <w:rsid w:val="00492FF4"/>
    <w:rsid w:val="004933DD"/>
    <w:rsid w:val="00494E94"/>
    <w:rsid w:val="00495321"/>
    <w:rsid w:val="00495977"/>
    <w:rsid w:val="00496601"/>
    <w:rsid w:val="00497735"/>
    <w:rsid w:val="00497BD4"/>
    <w:rsid w:val="004A1DDA"/>
    <w:rsid w:val="004A3CEF"/>
    <w:rsid w:val="004A54DA"/>
    <w:rsid w:val="004A5F13"/>
    <w:rsid w:val="004B0A07"/>
    <w:rsid w:val="004C09B2"/>
    <w:rsid w:val="004C26C0"/>
    <w:rsid w:val="004C3B4E"/>
    <w:rsid w:val="004C3E3B"/>
    <w:rsid w:val="004C4992"/>
    <w:rsid w:val="004C5631"/>
    <w:rsid w:val="004C59EF"/>
    <w:rsid w:val="004D1363"/>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93E"/>
    <w:rsid w:val="00500E09"/>
    <w:rsid w:val="0050194D"/>
    <w:rsid w:val="00502EA5"/>
    <w:rsid w:val="005033A1"/>
    <w:rsid w:val="00503DF6"/>
    <w:rsid w:val="00504CE2"/>
    <w:rsid w:val="00505621"/>
    <w:rsid w:val="00505824"/>
    <w:rsid w:val="00506F55"/>
    <w:rsid w:val="00514332"/>
    <w:rsid w:val="00516307"/>
    <w:rsid w:val="0051772A"/>
    <w:rsid w:val="00521669"/>
    <w:rsid w:val="005227E4"/>
    <w:rsid w:val="00522945"/>
    <w:rsid w:val="00524750"/>
    <w:rsid w:val="0052723E"/>
    <w:rsid w:val="005312BA"/>
    <w:rsid w:val="0053257E"/>
    <w:rsid w:val="00534717"/>
    <w:rsid w:val="00534B7E"/>
    <w:rsid w:val="00536363"/>
    <w:rsid w:val="0054483E"/>
    <w:rsid w:val="00544A7A"/>
    <w:rsid w:val="005504AE"/>
    <w:rsid w:val="00554325"/>
    <w:rsid w:val="005556E0"/>
    <w:rsid w:val="00560BFE"/>
    <w:rsid w:val="0056264E"/>
    <w:rsid w:val="00563D7A"/>
    <w:rsid w:val="00565A92"/>
    <w:rsid w:val="00567ACC"/>
    <w:rsid w:val="0057430A"/>
    <w:rsid w:val="00575EF9"/>
    <w:rsid w:val="00577EC1"/>
    <w:rsid w:val="005838E7"/>
    <w:rsid w:val="005857DB"/>
    <w:rsid w:val="00586F77"/>
    <w:rsid w:val="0059068B"/>
    <w:rsid w:val="00591B49"/>
    <w:rsid w:val="005953B3"/>
    <w:rsid w:val="00596D29"/>
    <w:rsid w:val="005A2479"/>
    <w:rsid w:val="005A2549"/>
    <w:rsid w:val="005A39C2"/>
    <w:rsid w:val="005A3EF0"/>
    <w:rsid w:val="005A47DB"/>
    <w:rsid w:val="005A75AC"/>
    <w:rsid w:val="005A7CC7"/>
    <w:rsid w:val="005B17EA"/>
    <w:rsid w:val="005B1FC3"/>
    <w:rsid w:val="005B7F5A"/>
    <w:rsid w:val="005C3A6E"/>
    <w:rsid w:val="005C4B0E"/>
    <w:rsid w:val="005D0285"/>
    <w:rsid w:val="005D0BB7"/>
    <w:rsid w:val="005D1053"/>
    <w:rsid w:val="005D4C1C"/>
    <w:rsid w:val="005D799A"/>
    <w:rsid w:val="005E27AC"/>
    <w:rsid w:val="005E39EA"/>
    <w:rsid w:val="005E3CA5"/>
    <w:rsid w:val="005E40F8"/>
    <w:rsid w:val="005E4ABF"/>
    <w:rsid w:val="005E4D7F"/>
    <w:rsid w:val="005E4EE0"/>
    <w:rsid w:val="005E630F"/>
    <w:rsid w:val="005E7A5F"/>
    <w:rsid w:val="005F0AD2"/>
    <w:rsid w:val="005F2A31"/>
    <w:rsid w:val="005F4721"/>
    <w:rsid w:val="005F7080"/>
    <w:rsid w:val="00602E99"/>
    <w:rsid w:val="00603E6A"/>
    <w:rsid w:val="006047B3"/>
    <w:rsid w:val="00605403"/>
    <w:rsid w:val="00607879"/>
    <w:rsid w:val="00610912"/>
    <w:rsid w:val="00612E0D"/>
    <w:rsid w:val="00616C9E"/>
    <w:rsid w:val="0062170C"/>
    <w:rsid w:val="00627288"/>
    <w:rsid w:val="006278B4"/>
    <w:rsid w:val="00632BF1"/>
    <w:rsid w:val="00633C6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4D89"/>
    <w:rsid w:val="00656E02"/>
    <w:rsid w:val="0065776E"/>
    <w:rsid w:val="00660AD2"/>
    <w:rsid w:val="0066447B"/>
    <w:rsid w:val="00666C51"/>
    <w:rsid w:val="006673B6"/>
    <w:rsid w:val="00672401"/>
    <w:rsid w:val="006726FE"/>
    <w:rsid w:val="00674BFB"/>
    <w:rsid w:val="00677608"/>
    <w:rsid w:val="00680DF9"/>
    <w:rsid w:val="006832C0"/>
    <w:rsid w:val="0068634C"/>
    <w:rsid w:val="00690FDE"/>
    <w:rsid w:val="00692801"/>
    <w:rsid w:val="00692B8E"/>
    <w:rsid w:val="006966F8"/>
    <w:rsid w:val="006969D9"/>
    <w:rsid w:val="00697996"/>
    <w:rsid w:val="00697D81"/>
    <w:rsid w:val="006A1F9B"/>
    <w:rsid w:val="006A4E62"/>
    <w:rsid w:val="006A518C"/>
    <w:rsid w:val="006A5366"/>
    <w:rsid w:val="006A5BF0"/>
    <w:rsid w:val="006A6771"/>
    <w:rsid w:val="006B3464"/>
    <w:rsid w:val="006B63D7"/>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DAC"/>
    <w:rsid w:val="006E325C"/>
    <w:rsid w:val="006E4225"/>
    <w:rsid w:val="006E4A0D"/>
    <w:rsid w:val="006E6446"/>
    <w:rsid w:val="006F06D9"/>
    <w:rsid w:val="006F0DB7"/>
    <w:rsid w:val="006F2CFC"/>
    <w:rsid w:val="006F300B"/>
    <w:rsid w:val="006F3BFC"/>
    <w:rsid w:val="006F6AB2"/>
    <w:rsid w:val="0070129D"/>
    <w:rsid w:val="00704219"/>
    <w:rsid w:val="007044E9"/>
    <w:rsid w:val="007064D3"/>
    <w:rsid w:val="007122F8"/>
    <w:rsid w:val="007125E5"/>
    <w:rsid w:val="007147CD"/>
    <w:rsid w:val="00717177"/>
    <w:rsid w:val="00717F92"/>
    <w:rsid w:val="007224E9"/>
    <w:rsid w:val="00722BA9"/>
    <w:rsid w:val="00724F31"/>
    <w:rsid w:val="00725497"/>
    <w:rsid w:val="00725F83"/>
    <w:rsid w:val="007261D4"/>
    <w:rsid w:val="00726466"/>
    <w:rsid w:val="00731D53"/>
    <w:rsid w:val="007340E5"/>
    <w:rsid w:val="00741E86"/>
    <w:rsid w:val="00743BC9"/>
    <w:rsid w:val="0075024F"/>
    <w:rsid w:val="00751323"/>
    <w:rsid w:val="007543BC"/>
    <w:rsid w:val="00755275"/>
    <w:rsid w:val="0075556F"/>
    <w:rsid w:val="00755764"/>
    <w:rsid w:val="00761D5E"/>
    <w:rsid w:val="00762FE4"/>
    <w:rsid w:val="007639F6"/>
    <w:rsid w:val="00763B4F"/>
    <w:rsid w:val="00765124"/>
    <w:rsid w:val="0076763D"/>
    <w:rsid w:val="007700C4"/>
    <w:rsid w:val="0077026D"/>
    <w:rsid w:val="00773FE6"/>
    <w:rsid w:val="00775A20"/>
    <w:rsid w:val="007770DF"/>
    <w:rsid w:val="007770EC"/>
    <w:rsid w:val="00781817"/>
    <w:rsid w:val="00781987"/>
    <w:rsid w:val="00785C96"/>
    <w:rsid w:val="007872CE"/>
    <w:rsid w:val="00790CFF"/>
    <w:rsid w:val="00791213"/>
    <w:rsid w:val="007934DD"/>
    <w:rsid w:val="00794349"/>
    <w:rsid w:val="00795879"/>
    <w:rsid w:val="00796D8C"/>
    <w:rsid w:val="007A13D5"/>
    <w:rsid w:val="007B1C2C"/>
    <w:rsid w:val="007B284B"/>
    <w:rsid w:val="007B3681"/>
    <w:rsid w:val="007B5B2A"/>
    <w:rsid w:val="007B5BC1"/>
    <w:rsid w:val="007C008B"/>
    <w:rsid w:val="007C03E1"/>
    <w:rsid w:val="007C0CFA"/>
    <w:rsid w:val="007C1D0D"/>
    <w:rsid w:val="007C77BC"/>
    <w:rsid w:val="007D44C8"/>
    <w:rsid w:val="007D5116"/>
    <w:rsid w:val="007D69F5"/>
    <w:rsid w:val="007D6C64"/>
    <w:rsid w:val="007E0340"/>
    <w:rsid w:val="007E35D0"/>
    <w:rsid w:val="007E40F6"/>
    <w:rsid w:val="007E4CDC"/>
    <w:rsid w:val="007E5AE4"/>
    <w:rsid w:val="007E6659"/>
    <w:rsid w:val="007E6C70"/>
    <w:rsid w:val="007E746A"/>
    <w:rsid w:val="007E7FD0"/>
    <w:rsid w:val="007F14C2"/>
    <w:rsid w:val="007F4FB5"/>
    <w:rsid w:val="007F5820"/>
    <w:rsid w:val="0080228E"/>
    <w:rsid w:val="008044B4"/>
    <w:rsid w:val="00804E83"/>
    <w:rsid w:val="00806309"/>
    <w:rsid w:val="008139E2"/>
    <w:rsid w:val="008166EC"/>
    <w:rsid w:val="00817CCA"/>
    <w:rsid w:val="00817E25"/>
    <w:rsid w:val="0082114E"/>
    <w:rsid w:val="00821773"/>
    <w:rsid w:val="0082285C"/>
    <w:rsid w:val="00830D1D"/>
    <w:rsid w:val="0083134C"/>
    <w:rsid w:val="00832422"/>
    <w:rsid w:val="008363D4"/>
    <w:rsid w:val="00837598"/>
    <w:rsid w:val="00837B28"/>
    <w:rsid w:val="008414CD"/>
    <w:rsid w:val="00841FBB"/>
    <w:rsid w:val="0084560F"/>
    <w:rsid w:val="00845BF1"/>
    <w:rsid w:val="00847458"/>
    <w:rsid w:val="00850936"/>
    <w:rsid w:val="00853FF5"/>
    <w:rsid w:val="00857675"/>
    <w:rsid w:val="00860E2E"/>
    <w:rsid w:val="0086288E"/>
    <w:rsid w:val="008635A9"/>
    <w:rsid w:val="008638C5"/>
    <w:rsid w:val="00865DCF"/>
    <w:rsid w:val="008666D6"/>
    <w:rsid w:val="0086673C"/>
    <w:rsid w:val="00871543"/>
    <w:rsid w:val="00875513"/>
    <w:rsid w:val="00880EAE"/>
    <w:rsid w:val="00882520"/>
    <w:rsid w:val="0088440C"/>
    <w:rsid w:val="00884C57"/>
    <w:rsid w:val="0088513C"/>
    <w:rsid w:val="008859D5"/>
    <w:rsid w:val="00887F1E"/>
    <w:rsid w:val="00890174"/>
    <w:rsid w:val="008904DB"/>
    <w:rsid w:val="00890C39"/>
    <w:rsid w:val="00895AE7"/>
    <w:rsid w:val="00895D3E"/>
    <w:rsid w:val="00897F4B"/>
    <w:rsid w:val="008A57EF"/>
    <w:rsid w:val="008A5A67"/>
    <w:rsid w:val="008A5F6F"/>
    <w:rsid w:val="008A646A"/>
    <w:rsid w:val="008A6F33"/>
    <w:rsid w:val="008A70F9"/>
    <w:rsid w:val="008B0758"/>
    <w:rsid w:val="008B62E0"/>
    <w:rsid w:val="008B70B0"/>
    <w:rsid w:val="008C09D8"/>
    <w:rsid w:val="008C4863"/>
    <w:rsid w:val="008C557E"/>
    <w:rsid w:val="008C5C4D"/>
    <w:rsid w:val="008C64E7"/>
    <w:rsid w:val="008C6DE9"/>
    <w:rsid w:val="008C7685"/>
    <w:rsid w:val="008C7BC0"/>
    <w:rsid w:val="008D24AA"/>
    <w:rsid w:val="008D2AF8"/>
    <w:rsid w:val="008D6F4D"/>
    <w:rsid w:val="008E0047"/>
    <w:rsid w:val="008E5506"/>
    <w:rsid w:val="008E730A"/>
    <w:rsid w:val="008E75A4"/>
    <w:rsid w:val="008E77BE"/>
    <w:rsid w:val="008F0B78"/>
    <w:rsid w:val="008F143E"/>
    <w:rsid w:val="008F257A"/>
    <w:rsid w:val="008F4BE5"/>
    <w:rsid w:val="008F5596"/>
    <w:rsid w:val="008F64DB"/>
    <w:rsid w:val="008F6E80"/>
    <w:rsid w:val="008F73D1"/>
    <w:rsid w:val="008F7818"/>
    <w:rsid w:val="00901449"/>
    <w:rsid w:val="00901AC2"/>
    <w:rsid w:val="00902D73"/>
    <w:rsid w:val="00904E39"/>
    <w:rsid w:val="00905A69"/>
    <w:rsid w:val="009115B1"/>
    <w:rsid w:val="00911BB0"/>
    <w:rsid w:val="0091215C"/>
    <w:rsid w:val="0091626A"/>
    <w:rsid w:val="00920547"/>
    <w:rsid w:val="009221ED"/>
    <w:rsid w:val="009221F8"/>
    <w:rsid w:val="00922998"/>
    <w:rsid w:val="009238AB"/>
    <w:rsid w:val="00925677"/>
    <w:rsid w:val="00927A14"/>
    <w:rsid w:val="00932BAC"/>
    <w:rsid w:val="00932DEC"/>
    <w:rsid w:val="009339EF"/>
    <w:rsid w:val="00933FC0"/>
    <w:rsid w:val="009352C4"/>
    <w:rsid w:val="00935EF6"/>
    <w:rsid w:val="00942692"/>
    <w:rsid w:val="00942C1D"/>
    <w:rsid w:val="0094325E"/>
    <w:rsid w:val="0094437C"/>
    <w:rsid w:val="009443DF"/>
    <w:rsid w:val="009452F1"/>
    <w:rsid w:val="009468BD"/>
    <w:rsid w:val="009476D7"/>
    <w:rsid w:val="009502F8"/>
    <w:rsid w:val="00950EF5"/>
    <w:rsid w:val="0095209C"/>
    <w:rsid w:val="00954C65"/>
    <w:rsid w:val="00954D4D"/>
    <w:rsid w:val="00954FC3"/>
    <w:rsid w:val="00955DA2"/>
    <w:rsid w:val="00956400"/>
    <w:rsid w:val="0096011D"/>
    <w:rsid w:val="00960A82"/>
    <w:rsid w:val="009611F6"/>
    <w:rsid w:val="00963169"/>
    <w:rsid w:val="00971BB3"/>
    <w:rsid w:val="009758F9"/>
    <w:rsid w:val="009761C8"/>
    <w:rsid w:val="00976E9E"/>
    <w:rsid w:val="009772EE"/>
    <w:rsid w:val="00990C64"/>
    <w:rsid w:val="00990D61"/>
    <w:rsid w:val="00992B37"/>
    <w:rsid w:val="00993961"/>
    <w:rsid w:val="00995389"/>
    <w:rsid w:val="009970AC"/>
    <w:rsid w:val="00997CF7"/>
    <w:rsid w:val="009A080B"/>
    <w:rsid w:val="009A0817"/>
    <w:rsid w:val="009A191F"/>
    <w:rsid w:val="009A1A02"/>
    <w:rsid w:val="009A2920"/>
    <w:rsid w:val="009A2BFB"/>
    <w:rsid w:val="009A3C6C"/>
    <w:rsid w:val="009A43AD"/>
    <w:rsid w:val="009A49C0"/>
    <w:rsid w:val="009A4B60"/>
    <w:rsid w:val="009A5281"/>
    <w:rsid w:val="009A790E"/>
    <w:rsid w:val="009B29A5"/>
    <w:rsid w:val="009B32F7"/>
    <w:rsid w:val="009B4AF7"/>
    <w:rsid w:val="009B6303"/>
    <w:rsid w:val="009C0EA2"/>
    <w:rsid w:val="009C39B5"/>
    <w:rsid w:val="009C799B"/>
    <w:rsid w:val="009D2A96"/>
    <w:rsid w:val="009D2E3C"/>
    <w:rsid w:val="009D5DF4"/>
    <w:rsid w:val="009D73D9"/>
    <w:rsid w:val="009E0727"/>
    <w:rsid w:val="009E0AF7"/>
    <w:rsid w:val="009E14F6"/>
    <w:rsid w:val="009E2151"/>
    <w:rsid w:val="009E3900"/>
    <w:rsid w:val="009E7ED4"/>
    <w:rsid w:val="009F619D"/>
    <w:rsid w:val="009F6AD4"/>
    <w:rsid w:val="00A00304"/>
    <w:rsid w:val="00A02C15"/>
    <w:rsid w:val="00A036BB"/>
    <w:rsid w:val="00A100D5"/>
    <w:rsid w:val="00A10EEF"/>
    <w:rsid w:val="00A11201"/>
    <w:rsid w:val="00A11230"/>
    <w:rsid w:val="00A11B79"/>
    <w:rsid w:val="00A126ED"/>
    <w:rsid w:val="00A13621"/>
    <w:rsid w:val="00A13FF5"/>
    <w:rsid w:val="00A14007"/>
    <w:rsid w:val="00A14A04"/>
    <w:rsid w:val="00A1597F"/>
    <w:rsid w:val="00A163F8"/>
    <w:rsid w:val="00A21A51"/>
    <w:rsid w:val="00A21AA9"/>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47A4"/>
    <w:rsid w:val="00A62176"/>
    <w:rsid w:val="00A639BB"/>
    <w:rsid w:val="00A647E5"/>
    <w:rsid w:val="00A66D5C"/>
    <w:rsid w:val="00A67173"/>
    <w:rsid w:val="00A74896"/>
    <w:rsid w:val="00A75033"/>
    <w:rsid w:val="00A7689E"/>
    <w:rsid w:val="00A82D0F"/>
    <w:rsid w:val="00A84EF4"/>
    <w:rsid w:val="00A85AB4"/>
    <w:rsid w:val="00A86899"/>
    <w:rsid w:val="00A86ACC"/>
    <w:rsid w:val="00A87F0E"/>
    <w:rsid w:val="00A90FB5"/>
    <w:rsid w:val="00A91EAA"/>
    <w:rsid w:val="00A92A3C"/>
    <w:rsid w:val="00A92B54"/>
    <w:rsid w:val="00A92CAC"/>
    <w:rsid w:val="00A93376"/>
    <w:rsid w:val="00A93446"/>
    <w:rsid w:val="00A93BDA"/>
    <w:rsid w:val="00A93F3E"/>
    <w:rsid w:val="00A96E60"/>
    <w:rsid w:val="00A977DA"/>
    <w:rsid w:val="00AA0775"/>
    <w:rsid w:val="00AA0D93"/>
    <w:rsid w:val="00AA1D55"/>
    <w:rsid w:val="00AA2927"/>
    <w:rsid w:val="00AA2D2E"/>
    <w:rsid w:val="00AA4CEE"/>
    <w:rsid w:val="00AA75D6"/>
    <w:rsid w:val="00AB1756"/>
    <w:rsid w:val="00AB256F"/>
    <w:rsid w:val="00AB4A07"/>
    <w:rsid w:val="00AC0DFF"/>
    <w:rsid w:val="00AC3CA4"/>
    <w:rsid w:val="00AC7FB6"/>
    <w:rsid w:val="00AD501E"/>
    <w:rsid w:val="00AD51D4"/>
    <w:rsid w:val="00AE020A"/>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628"/>
    <w:rsid w:val="00B16B12"/>
    <w:rsid w:val="00B17057"/>
    <w:rsid w:val="00B203E4"/>
    <w:rsid w:val="00B22419"/>
    <w:rsid w:val="00B22890"/>
    <w:rsid w:val="00B24B00"/>
    <w:rsid w:val="00B266B5"/>
    <w:rsid w:val="00B26E21"/>
    <w:rsid w:val="00B27AB7"/>
    <w:rsid w:val="00B305C9"/>
    <w:rsid w:val="00B31495"/>
    <w:rsid w:val="00B3291E"/>
    <w:rsid w:val="00B3376F"/>
    <w:rsid w:val="00B3549F"/>
    <w:rsid w:val="00B358EE"/>
    <w:rsid w:val="00B41802"/>
    <w:rsid w:val="00B41834"/>
    <w:rsid w:val="00B4185B"/>
    <w:rsid w:val="00B41C83"/>
    <w:rsid w:val="00B42D99"/>
    <w:rsid w:val="00B47344"/>
    <w:rsid w:val="00B47356"/>
    <w:rsid w:val="00B52680"/>
    <w:rsid w:val="00B52B06"/>
    <w:rsid w:val="00B53F15"/>
    <w:rsid w:val="00B5497A"/>
    <w:rsid w:val="00B5550B"/>
    <w:rsid w:val="00B5554A"/>
    <w:rsid w:val="00B56104"/>
    <w:rsid w:val="00B63278"/>
    <w:rsid w:val="00B643DD"/>
    <w:rsid w:val="00B648F5"/>
    <w:rsid w:val="00B73064"/>
    <w:rsid w:val="00B75668"/>
    <w:rsid w:val="00B75BCD"/>
    <w:rsid w:val="00B766E9"/>
    <w:rsid w:val="00B77136"/>
    <w:rsid w:val="00B772F2"/>
    <w:rsid w:val="00B776BA"/>
    <w:rsid w:val="00B8077F"/>
    <w:rsid w:val="00B86384"/>
    <w:rsid w:val="00B865B6"/>
    <w:rsid w:val="00B8720B"/>
    <w:rsid w:val="00B926D2"/>
    <w:rsid w:val="00B95EB5"/>
    <w:rsid w:val="00BA393B"/>
    <w:rsid w:val="00BA4ABE"/>
    <w:rsid w:val="00BA60DB"/>
    <w:rsid w:val="00BA6874"/>
    <w:rsid w:val="00BB1E60"/>
    <w:rsid w:val="00BB34EC"/>
    <w:rsid w:val="00BB37DC"/>
    <w:rsid w:val="00BC1CB7"/>
    <w:rsid w:val="00BC2BB4"/>
    <w:rsid w:val="00BC341F"/>
    <w:rsid w:val="00BC5AAE"/>
    <w:rsid w:val="00BC5BE2"/>
    <w:rsid w:val="00BD4031"/>
    <w:rsid w:val="00BD44C7"/>
    <w:rsid w:val="00BD4CC3"/>
    <w:rsid w:val="00BD6A38"/>
    <w:rsid w:val="00BD6AD0"/>
    <w:rsid w:val="00BE0B27"/>
    <w:rsid w:val="00BE0CAE"/>
    <w:rsid w:val="00BE1FB5"/>
    <w:rsid w:val="00BE2E53"/>
    <w:rsid w:val="00BE5AC7"/>
    <w:rsid w:val="00BE7995"/>
    <w:rsid w:val="00BF145D"/>
    <w:rsid w:val="00BF5B65"/>
    <w:rsid w:val="00BF5C38"/>
    <w:rsid w:val="00BF6D9E"/>
    <w:rsid w:val="00C00CA2"/>
    <w:rsid w:val="00C00CD5"/>
    <w:rsid w:val="00C01DCC"/>
    <w:rsid w:val="00C02464"/>
    <w:rsid w:val="00C03397"/>
    <w:rsid w:val="00C06D4C"/>
    <w:rsid w:val="00C071BB"/>
    <w:rsid w:val="00C07728"/>
    <w:rsid w:val="00C1018D"/>
    <w:rsid w:val="00C10D77"/>
    <w:rsid w:val="00C11502"/>
    <w:rsid w:val="00C13A4E"/>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6ACD"/>
    <w:rsid w:val="00C373D1"/>
    <w:rsid w:val="00C402E6"/>
    <w:rsid w:val="00C45B6A"/>
    <w:rsid w:val="00C46F3C"/>
    <w:rsid w:val="00C50DBD"/>
    <w:rsid w:val="00C510CB"/>
    <w:rsid w:val="00C51D90"/>
    <w:rsid w:val="00C53ACB"/>
    <w:rsid w:val="00C54E23"/>
    <w:rsid w:val="00C56876"/>
    <w:rsid w:val="00C62885"/>
    <w:rsid w:val="00C64C16"/>
    <w:rsid w:val="00C671F0"/>
    <w:rsid w:val="00C67E99"/>
    <w:rsid w:val="00C700A5"/>
    <w:rsid w:val="00C710F4"/>
    <w:rsid w:val="00C735D7"/>
    <w:rsid w:val="00C74156"/>
    <w:rsid w:val="00C76BB7"/>
    <w:rsid w:val="00C76BBD"/>
    <w:rsid w:val="00C813DB"/>
    <w:rsid w:val="00C81E20"/>
    <w:rsid w:val="00C821FB"/>
    <w:rsid w:val="00C83C82"/>
    <w:rsid w:val="00C84369"/>
    <w:rsid w:val="00C85BB3"/>
    <w:rsid w:val="00C85F1E"/>
    <w:rsid w:val="00C92A5D"/>
    <w:rsid w:val="00C92C3F"/>
    <w:rsid w:val="00C97925"/>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332D"/>
    <w:rsid w:val="00CE6B52"/>
    <w:rsid w:val="00CE6EE0"/>
    <w:rsid w:val="00CF0E19"/>
    <w:rsid w:val="00CF2047"/>
    <w:rsid w:val="00CF630F"/>
    <w:rsid w:val="00CF7669"/>
    <w:rsid w:val="00CF7801"/>
    <w:rsid w:val="00D00F03"/>
    <w:rsid w:val="00D01D47"/>
    <w:rsid w:val="00D02CDD"/>
    <w:rsid w:val="00D032F4"/>
    <w:rsid w:val="00D038B9"/>
    <w:rsid w:val="00D03B59"/>
    <w:rsid w:val="00D03DA3"/>
    <w:rsid w:val="00D04BA7"/>
    <w:rsid w:val="00D063BB"/>
    <w:rsid w:val="00D06940"/>
    <w:rsid w:val="00D079B8"/>
    <w:rsid w:val="00D10C74"/>
    <w:rsid w:val="00D112EB"/>
    <w:rsid w:val="00D135F5"/>
    <w:rsid w:val="00D155A7"/>
    <w:rsid w:val="00D175EC"/>
    <w:rsid w:val="00D219D2"/>
    <w:rsid w:val="00D22303"/>
    <w:rsid w:val="00D22EFC"/>
    <w:rsid w:val="00D231B0"/>
    <w:rsid w:val="00D234A7"/>
    <w:rsid w:val="00D24F0E"/>
    <w:rsid w:val="00D259BC"/>
    <w:rsid w:val="00D2619E"/>
    <w:rsid w:val="00D30543"/>
    <w:rsid w:val="00D320E3"/>
    <w:rsid w:val="00D33B25"/>
    <w:rsid w:val="00D37622"/>
    <w:rsid w:val="00D37E30"/>
    <w:rsid w:val="00D40470"/>
    <w:rsid w:val="00D4189B"/>
    <w:rsid w:val="00D41BF7"/>
    <w:rsid w:val="00D41F3C"/>
    <w:rsid w:val="00D44777"/>
    <w:rsid w:val="00D50C29"/>
    <w:rsid w:val="00D519B0"/>
    <w:rsid w:val="00D5652A"/>
    <w:rsid w:val="00D57FCF"/>
    <w:rsid w:val="00D62817"/>
    <w:rsid w:val="00D6310D"/>
    <w:rsid w:val="00D649CD"/>
    <w:rsid w:val="00D662E3"/>
    <w:rsid w:val="00D71ADF"/>
    <w:rsid w:val="00D74122"/>
    <w:rsid w:val="00D7552D"/>
    <w:rsid w:val="00D756D9"/>
    <w:rsid w:val="00D76E92"/>
    <w:rsid w:val="00D77F83"/>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A1DAC"/>
    <w:rsid w:val="00DA2A43"/>
    <w:rsid w:val="00DA5C2E"/>
    <w:rsid w:val="00DB2759"/>
    <w:rsid w:val="00DB4005"/>
    <w:rsid w:val="00DB5D31"/>
    <w:rsid w:val="00DC2AB8"/>
    <w:rsid w:val="00DC2C57"/>
    <w:rsid w:val="00DC4C0A"/>
    <w:rsid w:val="00DC4EE6"/>
    <w:rsid w:val="00DC6876"/>
    <w:rsid w:val="00DC6E7E"/>
    <w:rsid w:val="00DC7E63"/>
    <w:rsid w:val="00DD0A3D"/>
    <w:rsid w:val="00DD2439"/>
    <w:rsid w:val="00DD41DD"/>
    <w:rsid w:val="00DD6373"/>
    <w:rsid w:val="00DD6377"/>
    <w:rsid w:val="00DD7DA0"/>
    <w:rsid w:val="00DE462A"/>
    <w:rsid w:val="00DE4A3F"/>
    <w:rsid w:val="00DE4D8F"/>
    <w:rsid w:val="00DE4EE4"/>
    <w:rsid w:val="00DF3C64"/>
    <w:rsid w:val="00DF407C"/>
    <w:rsid w:val="00DF6802"/>
    <w:rsid w:val="00E0047F"/>
    <w:rsid w:val="00E00C98"/>
    <w:rsid w:val="00E0109D"/>
    <w:rsid w:val="00E03198"/>
    <w:rsid w:val="00E03316"/>
    <w:rsid w:val="00E07FA5"/>
    <w:rsid w:val="00E10540"/>
    <w:rsid w:val="00E107ED"/>
    <w:rsid w:val="00E11960"/>
    <w:rsid w:val="00E16205"/>
    <w:rsid w:val="00E2057D"/>
    <w:rsid w:val="00E234BA"/>
    <w:rsid w:val="00E24338"/>
    <w:rsid w:val="00E24869"/>
    <w:rsid w:val="00E24DF8"/>
    <w:rsid w:val="00E24E05"/>
    <w:rsid w:val="00E302CD"/>
    <w:rsid w:val="00E40418"/>
    <w:rsid w:val="00E40722"/>
    <w:rsid w:val="00E40CAE"/>
    <w:rsid w:val="00E42AE2"/>
    <w:rsid w:val="00E43F5B"/>
    <w:rsid w:val="00E44769"/>
    <w:rsid w:val="00E502BA"/>
    <w:rsid w:val="00E525F5"/>
    <w:rsid w:val="00E5497C"/>
    <w:rsid w:val="00E54A9F"/>
    <w:rsid w:val="00E5690B"/>
    <w:rsid w:val="00E57972"/>
    <w:rsid w:val="00E6045F"/>
    <w:rsid w:val="00E63AA9"/>
    <w:rsid w:val="00E662D6"/>
    <w:rsid w:val="00E70D09"/>
    <w:rsid w:val="00E72153"/>
    <w:rsid w:val="00E75158"/>
    <w:rsid w:val="00E75D23"/>
    <w:rsid w:val="00E75D87"/>
    <w:rsid w:val="00E77EEB"/>
    <w:rsid w:val="00E77F12"/>
    <w:rsid w:val="00E77FF9"/>
    <w:rsid w:val="00E82127"/>
    <w:rsid w:val="00E83F39"/>
    <w:rsid w:val="00E859F3"/>
    <w:rsid w:val="00E85E41"/>
    <w:rsid w:val="00E86CF5"/>
    <w:rsid w:val="00E91039"/>
    <w:rsid w:val="00E9350F"/>
    <w:rsid w:val="00E9509F"/>
    <w:rsid w:val="00EA1D82"/>
    <w:rsid w:val="00EA27C1"/>
    <w:rsid w:val="00EA2E06"/>
    <w:rsid w:val="00EA7A6E"/>
    <w:rsid w:val="00EB0D29"/>
    <w:rsid w:val="00EB4712"/>
    <w:rsid w:val="00EB491E"/>
    <w:rsid w:val="00EB695C"/>
    <w:rsid w:val="00EB6A72"/>
    <w:rsid w:val="00EB7A85"/>
    <w:rsid w:val="00EC26E7"/>
    <w:rsid w:val="00EC5322"/>
    <w:rsid w:val="00EC672D"/>
    <w:rsid w:val="00ED1827"/>
    <w:rsid w:val="00ED1972"/>
    <w:rsid w:val="00ED6187"/>
    <w:rsid w:val="00ED6A98"/>
    <w:rsid w:val="00ED87C1"/>
    <w:rsid w:val="00EE0688"/>
    <w:rsid w:val="00EE0E64"/>
    <w:rsid w:val="00EE3F7E"/>
    <w:rsid w:val="00EE52A8"/>
    <w:rsid w:val="00EF46A0"/>
    <w:rsid w:val="00F00E04"/>
    <w:rsid w:val="00F02830"/>
    <w:rsid w:val="00F03BC7"/>
    <w:rsid w:val="00F06D54"/>
    <w:rsid w:val="00F109BA"/>
    <w:rsid w:val="00F12CF5"/>
    <w:rsid w:val="00F1391F"/>
    <w:rsid w:val="00F13B5D"/>
    <w:rsid w:val="00F2261C"/>
    <w:rsid w:val="00F260FB"/>
    <w:rsid w:val="00F27AE4"/>
    <w:rsid w:val="00F305D5"/>
    <w:rsid w:val="00F32E8D"/>
    <w:rsid w:val="00F34EDC"/>
    <w:rsid w:val="00F362A5"/>
    <w:rsid w:val="00F41886"/>
    <w:rsid w:val="00F44E7A"/>
    <w:rsid w:val="00F452C5"/>
    <w:rsid w:val="00F5002C"/>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5EF7"/>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2B30"/>
    <w:rsid w:val="00FF49AF"/>
    <w:rsid w:val="00FF5503"/>
    <w:rsid w:val="00FF7245"/>
    <w:rsid w:val="01D7C432"/>
    <w:rsid w:val="025A050E"/>
    <w:rsid w:val="03577AC7"/>
    <w:rsid w:val="037230C3"/>
    <w:rsid w:val="038EAEA1"/>
    <w:rsid w:val="03A56137"/>
    <w:rsid w:val="03ECE009"/>
    <w:rsid w:val="03F9E74D"/>
    <w:rsid w:val="044463CF"/>
    <w:rsid w:val="047FB00A"/>
    <w:rsid w:val="050464C5"/>
    <w:rsid w:val="0511AA97"/>
    <w:rsid w:val="0514CD6A"/>
    <w:rsid w:val="055329D4"/>
    <w:rsid w:val="058BDE8B"/>
    <w:rsid w:val="05CF601B"/>
    <w:rsid w:val="0625D289"/>
    <w:rsid w:val="06E25FAC"/>
    <w:rsid w:val="071FD711"/>
    <w:rsid w:val="0734F6A8"/>
    <w:rsid w:val="0772DFD1"/>
    <w:rsid w:val="081DCC0C"/>
    <w:rsid w:val="087A0BBB"/>
    <w:rsid w:val="089F00A1"/>
    <w:rsid w:val="0996B816"/>
    <w:rsid w:val="09FDF765"/>
    <w:rsid w:val="0A203C8E"/>
    <w:rsid w:val="0AB177AB"/>
    <w:rsid w:val="0AF74628"/>
    <w:rsid w:val="0B88C02A"/>
    <w:rsid w:val="0B894586"/>
    <w:rsid w:val="0B96A273"/>
    <w:rsid w:val="0C162426"/>
    <w:rsid w:val="0C6A22E6"/>
    <w:rsid w:val="0C6BC12E"/>
    <w:rsid w:val="0D0294DE"/>
    <w:rsid w:val="0D94118E"/>
    <w:rsid w:val="0DEAC841"/>
    <w:rsid w:val="0DFFF02E"/>
    <w:rsid w:val="0E1BCBCA"/>
    <w:rsid w:val="0E55171B"/>
    <w:rsid w:val="0E778D0D"/>
    <w:rsid w:val="0FCA61F3"/>
    <w:rsid w:val="10783324"/>
    <w:rsid w:val="10A87BCB"/>
    <w:rsid w:val="1191B319"/>
    <w:rsid w:val="1206ACB5"/>
    <w:rsid w:val="12758E2B"/>
    <w:rsid w:val="1335BD66"/>
    <w:rsid w:val="13B0A073"/>
    <w:rsid w:val="13B6CF53"/>
    <w:rsid w:val="13DF0505"/>
    <w:rsid w:val="1417DBDA"/>
    <w:rsid w:val="14285D01"/>
    <w:rsid w:val="144145E1"/>
    <w:rsid w:val="147ACC50"/>
    <w:rsid w:val="1490EF49"/>
    <w:rsid w:val="14ADD087"/>
    <w:rsid w:val="1589ADF5"/>
    <w:rsid w:val="15CA934E"/>
    <w:rsid w:val="1619791D"/>
    <w:rsid w:val="161C7018"/>
    <w:rsid w:val="164D6AA7"/>
    <w:rsid w:val="165605E4"/>
    <w:rsid w:val="167E391A"/>
    <w:rsid w:val="16D3C27D"/>
    <w:rsid w:val="17089998"/>
    <w:rsid w:val="17838F56"/>
    <w:rsid w:val="17E303E8"/>
    <w:rsid w:val="18183539"/>
    <w:rsid w:val="18A37521"/>
    <w:rsid w:val="18D5202C"/>
    <w:rsid w:val="1958EE13"/>
    <w:rsid w:val="19C4D79B"/>
    <w:rsid w:val="19FA4073"/>
    <w:rsid w:val="1AFF5314"/>
    <w:rsid w:val="1B25F669"/>
    <w:rsid w:val="1B332297"/>
    <w:rsid w:val="1B8E1CC5"/>
    <w:rsid w:val="1BA0209F"/>
    <w:rsid w:val="1BA38E81"/>
    <w:rsid w:val="1BBBFC04"/>
    <w:rsid w:val="1BDEBB1D"/>
    <w:rsid w:val="1BFCEABC"/>
    <w:rsid w:val="1C383160"/>
    <w:rsid w:val="1C6F382C"/>
    <w:rsid w:val="1D3B19C0"/>
    <w:rsid w:val="1D676A6D"/>
    <w:rsid w:val="1D8AC5BC"/>
    <w:rsid w:val="1DF7D02F"/>
    <w:rsid w:val="1E7339F4"/>
    <w:rsid w:val="1E7CAEE0"/>
    <w:rsid w:val="1F3EA299"/>
    <w:rsid w:val="1F85E1E6"/>
    <w:rsid w:val="1FD66023"/>
    <w:rsid w:val="1FDC2DA7"/>
    <w:rsid w:val="1FF8A1F7"/>
    <w:rsid w:val="200089DF"/>
    <w:rsid w:val="2040F9A7"/>
    <w:rsid w:val="204D615F"/>
    <w:rsid w:val="213BBC28"/>
    <w:rsid w:val="21DF61BE"/>
    <w:rsid w:val="22B379FE"/>
    <w:rsid w:val="22F8B98B"/>
    <w:rsid w:val="230858FD"/>
    <w:rsid w:val="23BF153A"/>
    <w:rsid w:val="23E80244"/>
    <w:rsid w:val="23FD1BBB"/>
    <w:rsid w:val="2406EC0B"/>
    <w:rsid w:val="2473414E"/>
    <w:rsid w:val="25587FA0"/>
    <w:rsid w:val="25BC6B00"/>
    <w:rsid w:val="25D32B1B"/>
    <w:rsid w:val="25ED5259"/>
    <w:rsid w:val="260B8E2F"/>
    <w:rsid w:val="26A91ED6"/>
    <w:rsid w:val="26ECFF9C"/>
    <w:rsid w:val="2711F872"/>
    <w:rsid w:val="2880A3B5"/>
    <w:rsid w:val="288CD719"/>
    <w:rsid w:val="28B69DAF"/>
    <w:rsid w:val="2911F72B"/>
    <w:rsid w:val="2923B5E6"/>
    <w:rsid w:val="2A0D2AF1"/>
    <w:rsid w:val="2A4C7552"/>
    <w:rsid w:val="2B140568"/>
    <w:rsid w:val="2B40CAF3"/>
    <w:rsid w:val="2B7ED7C7"/>
    <w:rsid w:val="2B7F580F"/>
    <w:rsid w:val="2BB81401"/>
    <w:rsid w:val="2BF0C7BD"/>
    <w:rsid w:val="2C099935"/>
    <w:rsid w:val="2C588889"/>
    <w:rsid w:val="2CA69922"/>
    <w:rsid w:val="2D2F34FD"/>
    <w:rsid w:val="2D315B55"/>
    <w:rsid w:val="2D728447"/>
    <w:rsid w:val="2E03C0A9"/>
    <w:rsid w:val="2E0BC487"/>
    <w:rsid w:val="2F544E0D"/>
    <w:rsid w:val="2F74BE6B"/>
    <w:rsid w:val="301C7F1D"/>
    <w:rsid w:val="30D167B5"/>
    <w:rsid w:val="30FE1362"/>
    <w:rsid w:val="3165BCF6"/>
    <w:rsid w:val="31BDEFA5"/>
    <w:rsid w:val="321D7BCC"/>
    <w:rsid w:val="32E2C840"/>
    <w:rsid w:val="3309A069"/>
    <w:rsid w:val="3327092F"/>
    <w:rsid w:val="333C9E2F"/>
    <w:rsid w:val="33609B4A"/>
    <w:rsid w:val="33AE3C2E"/>
    <w:rsid w:val="3414E3DE"/>
    <w:rsid w:val="3427F9C9"/>
    <w:rsid w:val="34DE5AA2"/>
    <w:rsid w:val="351B6746"/>
    <w:rsid w:val="35B5B2BC"/>
    <w:rsid w:val="372299A0"/>
    <w:rsid w:val="37692102"/>
    <w:rsid w:val="376D9D22"/>
    <w:rsid w:val="38C9E6FC"/>
    <w:rsid w:val="38E2AF22"/>
    <w:rsid w:val="38F1BC42"/>
    <w:rsid w:val="396786F3"/>
    <w:rsid w:val="398C8C5A"/>
    <w:rsid w:val="399A893B"/>
    <w:rsid w:val="3B5C289E"/>
    <w:rsid w:val="3B5EDC23"/>
    <w:rsid w:val="3B70AC49"/>
    <w:rsid w:val="3B83C77B"/>
    <w:rsid w:val="3B87647C"/>
    <w:rsid w:val="3B898C00"/>
    <w:rsid w:val="3BA494A2"/>
    <w:rsid w:val="3BFD73CC"/>
    <w:rsid w:val="3C15717B"/>
    <w:rsid w:val="3C3240DE"/>
    <w:rsid w:val="3C6A2862"/>
    <w:rsid w:val="3C750F6B"/>
    <w:rsid w:val="3C909912"/>
    <w:rsid w:val="3CF29DAA"/>
    <w:rsid w:val="3DDE800A"/>
    <w:rsid w:val="3E767B19"/>
    <w:rsid w:val="3E9EF6C9"/>
    <w:rsid w:val="3F66C53C"/>
    <w:rsid w:val="3F8ECF07"/>
    <w:rsid w:val="404D961B"/>
    <w:rsid w:val="40EEE317"/>
    <w:rsid w:val="41031604"/>
    <w:rsid w:val="4153A85E"/>
    <w:rsid w:val="4166D58F"/>
    <w:rsid w:val="43D96E3D"/>
    <w:rsid w:val="4498A115"/>
    <w:rsid w:val="44CC99A0"/>
    <w:rsid w:val="468267AC"/>
    <w:rsid w:val="478668A7"/>
    <w:rsid w:val="48776A7D"/>
    <w:rsid w:val="48A06D7C"/>
    <w:rsid w:val="48B52929"/>
    <w:rsid w:val="48F0172C"/>
    <w:rsid w:val="49061BCF"/>
    <w:rsid w:val="49B0C97D"/>
    <w:rsid w:val="4A83A68D"/>
    <w:rsid w:val="4B9A3BDB"/>
    <w:rsid w:val="4BB71CB0"/>
    <w:rsid w:val="4BE213F3"/>
    <w:rsid w:val="4C09D98C"/>
    <w:rsid w:val="4C886EE1"/>
    <w:rsid w:val="4DC20C72"/>
    <w:rsid w:val="4DF05F3F"/>
    <w:rsid w:val="4DF54FEF"/>
    <w:rsid w:val="4DF6176E"/>
    <w:rsid w:val="4E7C204F"/>
    <w:rsid w:val="50928F6E"/>
    <w:rsid w:val="50A5A2DE"/>
    <w:rsid w:val="50C859B3"/>
    <w:rsid w:val="50EFB726"/>
    <w:rsid w:val="513DD80B"/>
    <w:rsid w:val="516D69B8"/>
    <w:rsid w:val="51D77F0D"/>
    <w:rsid w:val="51DFC788"/>
    <w:rsid w:val="5222DC8F"/>
    <w:rsid w:val="522D3049"/>
    <w:rsid w:val="52D58DF8"/>
    <w:rsid w:val="5366A2A9"/>
    <w:rsid w:val="53691062"/>
    <w:rsid w:val="53EBAD55"/>
    <w:rsid w:val="549404B9"/>
    <w:rsid w:val="549EAB8F"/>
    <w:rsid w:val="54AF52B6"/>
    <w:rsid w:val="56095032"/>
    <w:rsid w:val="56183637"/>
    <w:rsid w:val="561A7D10"/>
    <w:rsid w:val="5690E333"/>
    <w:rsid w:val="56A5ECD8"/>
    <w:rsid w:val="56FF6FA3"/>
    <w:rsid w:val="574DE4BB"/>
    <w:rsid w:val="576106FC"/>
    <w:rsid w:val="58401188"/>
    <w:rsid w:val="58A82E81"/>
    <w:rsid w:val="58EF586E"/>
    <w:rsid w:val="59C32BC0"/>
    <w:rsid w:val="5A56A2BB"/>
    <w:rsid w:val="5A89CE72"/>
    <w:rsid w:val="5AB36F46"/>
    <w:rsid w:val="5ACBC9CC"/>
    <w:rsid w:val="5ADFC222"/>
    <w:rsid w:val="5C1808F5"/>
    <w:rsid w:val="5C8430ED"/>
    <w:rsid w:val="5C9C7FC3"/>
    <w:rsid w:val="5D1791CD"/>
    <w:rsid w:val="5DC39F97"/>
    <w:rsid w:val="5E185B21"/>
    <w:rsid w:val="5E48F122"/>
    <w:rsid w:val="5EA60121"/>
    <w:rsid w:val="5F181DFA"/>
    <w:rsid w:val="5F2934AC"/>
    <w:rsid w:val="5F99F646"/>
    <w:rsid w:val="607465BA"/>
    <w:rsid w:val="60A7E098"/>
    <w:rsid w:val="6132F610"/>
    <w:rsid w:val="6158B7E5"/>
    <w:rsid w:val="61756ED3"/>
    <w:rsid w:val="61CFB292"/>
    <w:rsid w:val="6259B29A"/>
    <w:rsid w:val="62D96A47"/>
    <w:rsid w:val="62DDC7F0"/>
    <w:rsid w:val="6375C20B"/>
    <w:rsid w:val="6401CAAC"/>
    <w:rsid w:val="6499797E"/>
    <w:rsid w:val="65092B7C"/>
    <w:rsid w:val="663D35C9"/>
    <w:rsid w:val="66604198"/>
    <w:rsid w:val="66E12BCF"/>
    <w:rsid w:val="6715015A"/>
    <w:rsid w:val="671F9EED"/>
    <w:rsid w:val="67731F08"/>
    <w:rsid w:val="67E5C4D9"/>
    <w:rsid w:val="6831B291"/>
    <w:rsid w:val="6860A675"/>
    <w:rsid w:val="68CD9CF4"/>
    <w:rsid w:val="68FDD850"/>
    <w:rsid w:val="69DB4C1A"/>
    <w:rsid w:val="6A3082D9"/>
    <w:rsid w:val="6A831B88"/>
    <w:rsid w:val="6ABD344F"/>
    <w:rsid w:val="6ABE0435"/>
    <w:rsid w:val="6AC597B2"/>
    <w:rsid w:val="6AE7657A"/>
    <w:rsid w:val="6B454EF5"/>
    <w:rsid w:val="6BAAC74B"/>
    <w:rsid w:val="6C5403EB"/>
    <w:rsid w:val="6C94F48A"/>
    <w:rsid w:val="6D3F6DD8"/>
    <w:rsid w:val="6D6EE434"/>
    <w:rsid w:val="6DD1D366"/>
    <w:rsid w:val="6DE0BD89"/>
    <w:rsid w:val="6E6B17DC"/>
    <w:rsid w:val="6ECA5C2E"/>
    <w:rsid w:val="6F0B4D72"/>
    <w:rsid w:val="6F44D69B"/>
    <w:rsid w:val="6FEB689B"/>
    <w:rsid w:val="701F06E6"/>
    <w:rsid w:val="703754BB"/>
    <w:rsid w:val="709B5D00"/>
    <w:rsid w:val="71850713"/>
    <w:rsid w:val="71EF1AEF"/>
    <w:rsid w:val="72B83672"/>
    <w:rsid w:val="72B9E1E0"/>
    <w:rsid w:val="72CC488F"/>
    <w:rsid w:val="739C0EB9"/>
    <w:rsid w:val="73C545FA"/>
    <w:rsid w:val="74317DD3"/>
    <w:rsid w:val="74975E77"/>
    <w:rsid w:val="74A95178"/>
    <w:rsid w:val="7523109A"/>
    <w:rsid w:val="75E1001A"/>
    <w:rsid w:val="76A67C62"/>
    <w:rsid w:val="76FCE252"/>
    <w:rsid w:val="77BF37A6"/>
    <w:rsid w:val="77E74D8C"/>
    <w:rsid w:val="781BCC27"/>
    <w:rsid w:val="7846B886"/>
    <w:rsid w:val="79080C19"/>
    <w:rsid w:val="797A035B"/>
    <w:rsid w:val="79D209B0"/>
    <w:rsid w:val="79D3C586"/>
    <w:rsid w:val="7AD0F67B"/>
    <w:rsid w:val="7B0E0DC0"/>
    <w:rsid w:val="7B35B8CC"/>
    <w:rsid w:val="7B63B107"/>
    <w:rsid w:val="7BA74214"/>
    <w:rsid w:val="7BC60FAE"/>
    <w:rsid w:val="7BDBDEF1"/>
    <w:rsid w:val="7C550C36"/>
    <w:rsid w:val="7C555732"/>
    <w:rsid w:val="7CD87F9D"/>
    <w:rsid w:val="7CDF8912"/>
    <w:rsid w:val="7D99EDA1"/>
    <w:rsid w:val="7DB95430"/>
    <w:rsid w:val="7DCDC892"/>
    <w:rsid w:val="7DE53A0A"/>
    <w:rsid w:val="7EA3A6C3"/>
    <w:rsid w:val="7ECBB239"/>
    <w:rsid w:val="7ED03A1A"/>
    <w:rsid w:val="7F6ECFE6"/>
    <w:rsid w:val="7FC1E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D9"/>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unhideWhenUsed/>
    <w:rsid w:val="00F5528C"/>
    <w:rPr>
      <w:sz w:val="20"/>
      <w:szCs w:val="20"/>
    </w:rPr>
  </w:style>
  <w:style w:type="character" w:customStyle="1" w:styleId="CommentTextChar">
    <w:name w:val="Comment Text Char"/>
    <w:basedOn w:val="DefaultParagraphFont"/>
    <w:link w:val="CommentText"/>
    <w:uiPriority w:val="99"/>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 w:type="paragraph" w:styleId="CommentSubject">
    <w:name w:val="annotation subject"/>
    <w:basedOn w:val="CommentText"/>
    <w:next w:val="CommentText"/>
    <w:link w:val="CommentSubjectChar"/>
    <w:uiPriority w:val="99"/>
    <w:semiHidden/>
    <w:unhideWhenUsed/>
    <w:rsid w:val="00A21AA9"/>
    <w:rPr>
      <w:b/>
      <w:bCs/>
    </w:rPr>
  </w:style>
  <w:style w:type="character" w:customStyle="1" w:styleId="CommentSubjectChar">
    <w:name w:val="Comment Subject Char"/>
    <w:basedOn w:val="CommentTextChar"/>
    <w:link w:val="CommentSubject"/>
    <w:uiPriority w:val="99"/>
    <w:semiHidden/>
    <w:rsid w:val="00A21A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xford.gov.uk/info/20050/how_the_council_works/332/staff_and_management_structure"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publications/public-sector-equality-duty" TargetMode="External"/><Relationship Id="rId17" Type="http://schemas.openxmlformats.org/officeDocument/2006/relationships/hyperlink" Target="https://mycouncil.oxford.gov.uk/ieIssueDetails.aspx?IId=36208&amp;PlanId=0&amp;Opt=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xford.gov.uk/info/20356/equality_diversity_and_inclusion_strateg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oxford.gov.uk/policies-plans-strategies/strategy"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11213D-4A94-4579-9B5B-E2A4614523E5}"/>
</file>

<file path=customXml/itemProps3.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4.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3b00fe27-a9c4-44de-bbde-15f759bbdbdd"/>
    <ds:schemaRef ds:uri="f642dcfc-4c4d-4e66-8797-baba552f05d4"/>
  </ds:schemaRefs>
</ds:datastoreItem>
</file>

<file path=customXml/itemProps5.xml><?xml version="1.0" encoding="utf-8"?>
<ds:datastoreItem xmlns:ds="http://schemas.openxmlformats.org/officeDocument/2006/customXml" ds:itemID="{203C54C6-4EFE-4573-8B8B-402FD05AA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2035</Words>
  <Characters>11602</Characters>
  <Application>Microsoft Office Word</Application>
  <DocSecurity>0</DocSecurity>
  <Lines>96</Lines>
  <Paragraphs>27</Paragraphs>
  <ScaleCrop>false</ScaleCrop>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Courtney BENNETT</cp:lastModifiedBy>
  <cp:revision>20</cp:revision>
  <cp:lastPrinted>2023-08-09T01:37:00Z</cp:lastPrinted>
  <dcterms:created xsi:type="dcterms:W3CDTF">2025-09-11T15:29:00Z</dcterms:created>
  <dcterms:modified xsi:type="dcterms:W3CDTF">2025-09-25T10:05:00Z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ies>
</file>